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8C2334" w14:textId="77777777" w:rsidR="008A62C7" w:rsidRDefault="008A62C7" w:rsidP="008A62C7">
      <w:pPr>
        <w:jc w:val="center"/>
        <w:rPr>
          <w:rFonts w:ascii="RobustCMN" w:hAnsi="RobustCMN"/>
        </w:rPr>
      </w:pPr>
    </w:p>
    <w:p w14:paraId="202F6061" w14:textId="77777777" w:rsidR="008A62C7" w:rsidRDefault="008A62C7" w:rsidP="008A62C7">
      <w:pPr>
        <w:jc w:val="center"/>
        <w:rPr>
          <w:rFonts w:ascii="RobustCMN" w:hAnsi="RobustCMN"/>
          <w:sz w:val="40"/>
        </w:rPr>
      </w:pPr>
      <w:r w:rsidRPr="008A62C7">
        <w:rPr>
          <w:rFonts w:ascii="RobustCMN" w:hAnsi="RobustCMN"/>
          <w:sz w:val="40"/>
        </w:rPr>
        <w:t>LE PANTHÉON</w:t>
      </w:r>
    </w:p>
    <w:p w14:paraId="54912A0D" w14:textId="77777777" w:rsidR="008A62C7" w:rsidRPr="00771730" w:rsidRDefault="008A62C7" w:rsidP="008A62C7">
      <w:pPr>
        <w:jc w:val="center"/>
        <w:rPr>
          <w:rFonts w:ascii="National Light" w:hAnsi="National Light" w:cs="Calibri"/>
          <w:b/>
          <w:sz w:val="24"/>
          <w:szCs w:val="20"/>
        </w:rPr>
      </w:pPr>
      <w:r w:rsidRPr="00771730">
        <w:rPr>
          <w:rFonts w:ascii="National Light" w:hAnsi="National Light" w:cs="Calibri"/>
          <w:b/>
          <w:sz w:val="24"/>
          <w:szCs w:val="20"/>
        </w:rPr>
        <w:t>Demande de réservation d’une visite libre</w:t>
      </w:r>
    </w:p>
    <w:p w14:paraId="60071321" w14:textId="77777777" w:rsidR="008A62C7" w:rsidRPr="00E80E48" w:rsidRDefault="008A62C7" w:rsidP="008A62C7">
      <w:pPr>
        <w:jc w:val="center"/>
        <w:rPr>
          <w:rFonts w:ascii="National Light" w:hAnsi="National Light" w:cs="Calibri"/>
          <w:sz w:val="2"/>
          <w:szCs w:val="20"/>
        </w:rPr>
      </w:pPr>
    </w:p>
    <w:p w14:paraId="65568744" w14:textId="68088C85" w:rsidR="008A62C7" w:rsidRPr="00486126" w:rsidRDefault="008A62C7" w:rsidP="00486126">
      <w:pPr>
        <w:jc w:val="center"/>
        <w:rPr>
          <w:rFonts w:ascii="National Light" w:hAnsi="National Light" w:cs="Calibri"/>
          <w:sz w:val="24"/>
          <w:szCs w:val="20"/>
        </w:rPr>
      </w:pPr>
      <w:r>
        <w:rPr>
          <w:rFonts w:ascii="National Light" w:hAnsi="National Light" w:cs="Calibri"/>
          <w:sz w:val="24"/>
          <w:szCs w:val="20"/>
        </w:rPr>
        <w:t xml:space="preserve">La fiche complétée </w:t>
      </w:r>
      <w:r w:rsidRPr="0002650A">
        <w:rPr>
          <w:rFonts w:ascii="National Light" w:hAnsi="National Light" w:cs="Calibri"/>
          <w:b/>
          <w:sz w:val="24"/>
          <w:szCs w:val="20"/>
          <w:u w:val="single"/>
        </w:rPr>
        <w:t>informatiquement</w:t>
      </w:r>
      <w:r>
        <w:rPr>
          <w:rFonts w:ascii="National Light" w:hAnsi="National Light" w:cs="Calibri"/>
          <w:sz w:val="24"/>
          <w:szCs w:val="20"/>
        </w:rPr>
        <w:t xml:space="preserve"> doit être envoyée à </w:t>
      </w:r>
      <w:r w:rsidRPr="008A62C7">
        <w:rPr>
          <w:rFonts w:ascii="National Light" w:hAnsi="National Light" w:cs="Calibri"/>
          <w:color w:val="FF0000"/>
          <w:sz w:val="24"/>
          <w:szCs w:val="20"/>
        </w:rPr>
        <w:t xml:space="preserve">reservations.pantheon@monuments-nationaux.fr </w:t>
      </w:r>
      <w:r w:rsidRPr="008A62C7">
        <w:rPr>
          <w:rFonts w:ascii="National Light" w:hAnsi="National Light" w:cs="Calibri"/>
          <w:b/>
          <w:sz w:val="24"/>
          <w:szCs w:val="20"/>
        </w:rPr>
        <w:t>au plus tard</w:t>
      </w:r>
      <w:r>
        <w:rPr>
          <w:rFonts w:ascii="National Light" w:hAnsi="National Light" w:cs="Calibri"/>
          <w:sz w:val="24"/>
          <w:szCs w:val="20"/>
        </w:rPr>
        <w:t xml:space="preserve"> </w:t>
      </w:r>
      <w:r w:rsidR="00860ED1">
        <w:rPr>
          <w:rFonts w:ascii="National Light" w:hAnsi="National Light" w:cs="Calibri"/>
          <w:sz w:val="24"/>
          <w:szCs w:val="20"/>
        </w:rPr>
        <w:t>4</w:t>
      </w:r>
      <w:r>
        <w:rPr>
          <w:rFonts w:ascii="National Light" w:hAnsi="National Light" w:cs="Calibri"/>
          <w:sz w:val="24"/>
          <w:szCs w:val="20"/>
        </w:rPr>
        <w:t xml:space="preserve"> semaines avant la date de visite souhaitée.</w:t>
      </w:r>
      <w:permStart w:id="818241640" w:edGrp="everyone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8A62C7" w14:paraId="6D1A3DBA" w14:textId="77777777" w:rsidTr="00B67E95">
        <w:tc>
          <w:tcPr>
            <w:tcW w:w="2972" w:type="dxa"/>
            <w:shd w:val="clear" w:color="auto" w:fill="F2F2F2" w:themeFill="background1" w:themeFillShade="F2"/>
          </w:tcPr>
          <w:p w14:paraId="439020C8" w14:textId="49628A47" w:rsidR="008A62C7" w:rsidRDefault="007E5D84" w:rsidP="008A62C7">
            <w:pPr>
              <w:jc w:val="right"/>
              <w:rPr>
                <w:rFonts w:ascii="National Light" w:hAnsi="National Light" w:cs="Calibri"/>
                <w:sz w:val="24"/>
                <w:szCs w:val="20"/>
              </w:rPr>
            </w:pPr>
            <w:r>
              <w:rPr>
                <w:rFonts w:ascii="National Light" w:hAnsi="National Light" w:cs="Calibri"/>
                <w:sz w:val="24"/>
                <w:szCs w:val="20"/>
              </w:rPr>
              <w:t>Nom de la s</w:t>
            </w:r>
            <w:r w:rsidR="008A62C7" w:rsidRPr="008A62C7">
              <w:rPr>
                <w:rFonts w:ascii="National Light" w:hAnsi="National Light" w:cs="Calibri"/>
                <w:sz w:val="24"/>
                <w:szCs w:val="20"/>
              </w:rPr>
              <w:t>tructure :</w:t>
            </w:r>
          </w:p>
          <w:p w14:paraId="0B4673C6" w14:textId="77777777" w:rsidR="008A62C7" w:rsidRPr="008A62C7" w:rsidRDefault="008A62C7" w:rsidP="008A62C7">
            <w:pPr>
              <w:jc w:val="right"/>
              <w:rPr>
                <w:rFonts w:ascii="National Light" w:hAnsi="National Light" w:cs="Calibri"/>
                <w:sz w:val="24"/>
                <w:szCs w:val="20"/>
              </w:rPr>
            </w:pPr>
          </w:p>
        </w:tc>
        <w:tc>
          <w:tcPr>
            <w:tcW w:w="6090" w:type="dxa"/>
          </w:tcPr>
          <w:p w14:paraId="28D4219D" w14:textId="77777777" w:rsidR="008A62C7" w:rsidRDefault="008A62C7" w:rsidP="008A62C7">
            <w:pPr>
              <w:rPr>
                <w:rFonts w:ascii="National Light" w:hAnsi="National Light" w:cs="Calibri"/>
                <w:sz w:val="24"/>
                <w:szCs w:val="20"/>
              </w:rPr>
            </w:pPr>
          </w:p>
        </w:tc>
      </w:tr>
      <w:tr w:rsidR="008A62C7" w14:paraId="19E38EB9" w14:textId="77777777" w:rsidTr="00B67E95">
        <w:tc>
          <w:tcPr>
            <w:tcW w:w="2972" w:type="dxa"/>
            <w:shd w:val="clear" w:color="auto" w:fill="F2F2F2" w:themeFill="background1" w:themeFillShade="F2"/>
          </w:tcPr>
          <w:p w14:paraId="22BF0388" w14:textId="77777777" w:rsidR="008A62C7" w:rsidRPr="008A62C7" w:rsidRDefault="008A62C7" w:rsidP="008A62C7">
            <w:pPr>
              <w:jc w:val="right"/>
              <w:rPr>
                <w:rFonts w:ascii="National Light" w:hAnsi="National Light" w:cs="Calibri"/>
                <w:sz w:val="24"/>
                <w:szCs w:val="20"/>
              </w:rPr>
            </w:pPr>
            <w:r w:rsidRPr="008A62C7">
              <w:rPr>
                <w:rFonts w:ascii="National Light" w:hAnsi="National Light" w:cs="Calibri"/>
                <w:sz w:val="24"/>
                <w:szCs w:val="20"/>
              </w:rPr>
              <w:t>Type de structure :</w:t>
            </w:r>
          </w:p>
        </w:tc>
        <w:tc>
          <w:tcPr>
            <w:tcW w:w="6090" w:type="dxa"/>
          </w:tcPr>
          <w:p w14:paraId="14F72EBB" w14:textId="77777777" w:rsidR="008A62C7" w:rsidRDefault="005059C2" w:rsidP="008A62C7">
            <w:sdt>
              <w:sdtPr>
                <w:id w:val="987909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62C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A62C7">
              <w:t xml:space="preserve"> Établissement scolaire</w:t>
            </w:r>
            <w:r w:rsidR="00D111F3">
              <w:t xml:space="preserve">   </w:t>
            </w:r>
            <w:r w:rsidR="008A62C7">
              <w:t xml:space="preserve"> </w:t>
            </w:r>
            <w:sdt>
              <w:sdtPr>
                <w:id w:val="592060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11E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A62C7">
              <w:t xml:space="preserve"> Établissement scolaire REP+</w:t>
            </w:r>
          </w:p>
          <w:p w14:paraId="69C889DB" w14:textId="77777777" w:rsidR="008A62C7" w:rsidRDefault="005059C2" w:rsidP="008A62C7">
            <w:sdt>
              <w:sdtPr>
                <w:id w:val="-577902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62C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A62C7">
              <w:t xml:space="preserve"> Structure du champ social    </w:t>
            </w:r>
            <w:sdt>
              <w:sdtPr>
                <w:id w:val="1098291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11E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A62C7">
              <w:t xml:space="preserve"> Structure handicap</w:t>
            </w:r>
          </w:p>
          <w:p w14:paraId="4D5D932A" w14:textId="77777777" w:rsidR="008A62C7" w:rsidRPr="008A62C7" w:rsidRDefault="005059C2" w:rsidP="008A62C7">
            <w:sdt>
              <w:sdtPr>
                <w:id w:val="-2038651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62C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A62C7">
              <w:t xml:space="preserve"> Agence de voyage  </w:t>
            </w:r>
            <w:sdt>
              <w:sdtPr>
                <w:id w:val="-1054933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673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B6735">
              <w:t xml:space="preserve"> Collectivité</w:t>
            </w:r>
            <w:r w:rsidR="008A62C7">
              <w:t xml:space="preserve">  </w:t>
            </w:r>
            <w:sdt>
              <w:sdtPr>
                <w:id w:val="-2092773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62C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A62C7">
              <w:t xml:space="preserve"> Autre :</w:t>
            </w:r>
          </w:p>
        </w:tc>
      </w:tr>
      <w:tr w:rsidR="008A62C7" w14:paraId="351C7730" w14:textId="77777777" w:rsidTr="00B67E95">
        <w:tc>
          <w:tcPr>
            <w:tcW w:w="2972" w:type="dxa"/>
            <w:shd w:val="clear" w:color="auto" w:fill="F2F2F2" w:themeFill="background1" w:themeFillShade="F2"/>
          </w:tcPr>
          <w:p w14:paraId="49E7083A" w14:textId="77777777" w:rsidR="008A62C7" w:rsidRPr="008A62C7" w:rsidRDefault="008A62C7" w:rsidP="0002650A">
            <w:pPr>
              <w:jc w:val="right"/>
              <w:rPr>
                <w:rFonts w:ascii="National Light" w:hAnsi="National Light" w:cs="Calibri"/>
                <w:sz w:val="24"/>
                <w:szCs w:val="20"/>
              </w:rPr>
            </w:pPr>
            <w:r w:rsidRPr="008A62C7">
              <w:rPr>
                <w:rFonts w:ascii="National Light" w:hAnsi="National Light" w:cs="Calibri"/>
                <w:sz w:val="24"/>
                <w:szCs w:val="20"/>
              </w:rPr>
              <w:t>Code UAI</w:t>
            </w:r>
            <w:r w:rsidR="00C03AC0">
              <w:rPr>
                <w:rFonts w:ascii="National Light" w:hAnsi="National Light" w:cs="Calibri"/>
                <w:sz w:val="24"/>
                <w:szCs w:val="20"/>
              </w:rPr>
              <w:t xml:space="preserve"> </w:t>
            </w:r>
            <w:r w:rsidR="00DC4541">
              <w:rPr>
                <w:rFonts w:ascii="National Light" w:hAnsi="National Light" w:cs="Calibri"/>
                <w:sz w:val="24"/>
                <w:szCs w:val="20"/>
              </w:rPr>
              <w:t xml:space="preserve">(Pass </w:t>
            </w:r>
            <w:proofErr w:type="gramStart"/>
            <w:r w:rsidR="00DC4541">
              <w:rPr>
                <w:rFonts w:ascii="National Light" w:hAnsi="National Light" w:cs="Calibri"/>
                <w:sz w:val="24"/>
                <w:szCs w:val="20"/>
              </w:rPr>
              <w:t>Culture)</w:t>
            </w:r>
            <w:r w:rsidR="0002650A" w:rsidRPr="0002650A">
              <w:rPr>
                <w:rFonts w:ascii="National Light" w:hAnsi="National Light" w:cs="Calibri"/>
                <w:color w:val="FF0000"/>
                <w:sz w:val="24"/>
                <w:szCs w:val="20"/>
              </w:rPr>
              <w:t>*</w:t>
            </w:r>
            <w:proofErr w:type="gramEnd"/>
            <w:r w:rsidRPr="008A62C7">
              <w:rPr>
                <w:rFonts w:ascii="National Light" w:hAnsi="National Light" w:cs="Calibri"/>
                <w:sz w:val="24"/>
                <w:szCs w:val="20"/>
              </w:rPr>
              <w:t> :</w:t>
            </w:r>
          </w:p>
        </w:tc>
        <w:tc>
          <w:tcPr>
            <w:tcW w:w="6090" w:type="dxa"/>
          </w:tcPr>
          <w:p w14:paraId="3F337BAD" w14:textId="77777777" w:rsidR="008A62C7" w:rsidRDefault="008A62C7" w:rsidP="008A62C7">
            <w:pPr>
              <w:rPr>
                <w:rFonts w:ascii="National Light" w:hAnsi="National Light" w:cs="Calibri"/>
                <w:sz w:val="24"/>
                <w:szCs w:val="20"/>
              </w:rPr>
            </w:pPr>
          </w:p>
        </w:tc>
      </w:tr>
      <w:tr w:rsidR="008A62C7" w14:paraId="027B06C5" w14:textId="77777777" w:rsidTr="00B67E95">
        <w:tc>
          <w:tcPr>
            <w:tcW w:w="2972" w:type="dxa"/>
            <w:shd w:val="clear" w:color="auto" w:fill="F2F2F2" w:themeFill="background1" w:themeFillShade="F2"/>
          </w:tcPr>
          <w:p w14:paraId="20153006" w14:textId="2049E566" w:rsidR="008A62C7" w:rsidRPr="008A62C7" w:rsidRDefault="007E5D84" w:rsidP="008A62C7">
            <w:pPr>
              <w:jc w:val="right"/>
              <w:rPr>
                <w:rFonts w:ascii="National Light" w:hAnsi="National Light" w:cs="Calibri"/>
                <w:sz w:val="24"/>
                <w:szCs w:val="20"/>
              </w:rPr>
            </w:pPr>
            <w:r>
              <w:rPr>
                <w:rFonts w:ascii="National Light" w:hAnsi="National Light" w:cs="Calibri"/>
                <w:sz w:val="24"/>
                <w:szCs w:val="20"/>
              </w:rPr>
              <w:t>Code postal et a</w:t>
            </w:r>
            <w:r w:rsidR="008A62C7" w:rsidRPr="008A62C7">
              <w:rPr>
                <w:rFonts w:ascii="National Light" w:hAnsi="National Light" w:cs="Calibri"/>
                <w:sz w:val="24"/>
                <w:szCs w:val="20"/>
              </w:rPr>
              <w:t>dresse :</w:t>
            </w:r>
          </w:p>
        </w:tc>
        <w:tc>
          <w:tcPr>
            <w:tcW w:w="6090" w:type="dxa"/>
          </w:tcPr>
          <w:p w14:paraId="67E029DF" w14:textId="77777777" w:rsidR="008A62C7" w:rsidRDefault="008A62C7" w:rsidP="008A62C7">
            <w:pPr>
              <w:jc w:val="center"/>
              <w:rPr>
                <w:rFonts w:ascii="National Light" w:hAnsi="National Light" w:cs="Calibri"/>
                <w:sz w:val="24"/>
                <w:szCs w:val="20"/>
              </w:rPr>
            </w:pPr>
          </w:p>
          <w:p w14:paraId="1DB34C18" w14:textId="77777777" w:rsidR="008A62C7" w:rsidRDefault="008A62C7" w:rsidP="008A62C7">
            <w:pPr>
              <w:jc w:val="center"/>
              <w:rPr>
                <w:rFonts w:ascii="National Light" w:hAnsi="National Light" w:cs="Calibri"/>
                <w:sz w:val="24"/>
                <w:szCs w:val="20"/>
              </w:rPr>
            </w:pPr>
          </w:p>
        </w:tc>
      </w:tr>
      <w:tr w:rsidR="008A62C7" w14:paraId="62D0BE4E" w14:textId="77777777" w:rsidTr="00B67E95">
        <w:tc>
          <w:tcPr>
            <w:tcW w:w="2972" w:type="dxa"/>
            <w:shd w:val="clear" w:color="auto" w:fill="F2F2F2" w:themeFill="background1" w:themeFillShade="F2"/>
          </w:tcPr>
          <w:p w14:paraId="44BF6312" w14:textId="759A890F" w:rsidR="008A62C7" w:rsidRPr="008A62C7" w:rsidRDefault="008A62C7" w:rsidP="008A62C7">
            <w:pPr>
              <w:jc w:val="right"/>
              <w:rPr>
                <w:rFonts w:ascii="National Light" w:hAnsi="National Light" w:cs="Calibri"/>
                <w:sz w:val="24"/>
                <w:szCs w:val="20"/>
              </w:rPr>
            </w:pPr>
            <w:r w:rsidRPr="008A62C7">
              <w:rPr>
                <w:rFonts w:ascii="National Light" w:hAnsi="National Light" w:cs="Calibri"/>
                <w:sz w:val="24"/>
                <w:szCs w:val="20"/>
              </w:rPr>
              <w:t>Téléphone</w:t>
            </w:r>
            <w:r w:rsidR="007E5D84">
              <w:rPr>
                <w:rFonts w:ascii="National Light" w:hAnsi="National Light" w:cs="Calibri"/>
                <w:sz w:val="24"/>
                <w:szCs w:val="20"/>
              </w:rPr>
              <w:t xml:space="preserve"> de la structure</w:t>
            </w:r>
            <w:r w:rsidRPr="008A62C7">
              <w:rPr>
                <w:rFonts w:ascii="National Light" w:hAnsi="National Light" w:cs="Calibri"/>
                <w:sz w:val="24"/>
                <w:szCs w:val="20"/>
              </w:rPr>
              <w:t> :</w:t>
            </w:r>
          </w:p>
        </w:tc>
        <w:tc>
          <w:tcPr>
            <w:tcW w:w="6090" w:type="dxa"/>
          </w:tcPr>
          <w:p w14:paraId="7D488985" w14:textId="77777777" w:rsidR="008A62C7" w:rsidRDefault="008A62C7" w:rsidP="008A62C7">
            <w:pPr>
              <w:jc w:val="center"/>
              <w:rPr>
                <w:rFonts w:ascii="National Light" w:hAnsi="National Light" w:cs="Calibri"/>
                <w:sz w:val="24"/>
                <w:szCs w:val="20"/>
              </w:rPr>
            </w:pPr>
          </w:p>
        </w:tc>
      </w:tr>
      <w:tr w:rsidR="008A62C7" w14:paraId="4C532C70" w14:textId="77777777" w:rsidTr="00B67E95">
        <w:tc>
          <w:tcPr>
            <w:tcW w:w="2972" w:type="dxa"/>
            <w:shd w:val="clear" w:color="auto" w:fill="F2F2F2" w:themeFill="background1" w:themeFillShade="F2"/>
          </w:tcPr>
          <w:p w14:paraId="7D21B470" w14:textId="77777777" w:rsidR="008A62C7" w:rsidRPr="008A62C7" w:rsidRDefault="008A62C7" w:rsidP="008A62C7">
            <w:pPr>
              <w:jc w:val="right"/>
              <w:rPr>
                <w:rFonts w:ascii="National Light" w:hAnsi="National Light" w:cs="Calibri"/>
                <w:sz w:val="24"/>
                <w:szCs w:val="20"/>
              </w:rPr>
            </w:pPr>
            <w:r w:rsidRPr="008A62C7">
              <w:rPr>
                <w:rFonts w:ascii="National Light" w:hAnsi="National Light" w:cs="Calibri"/>
                <w:sz w:val="24"/>
                <w:szCs w:val="20"/>
              </w:rPr>
              <w:t>Nom du responsable :</w:t>
            </w:r>
          </w:p>
        </w:tc>
        <w:tc>
          <w:tcPr>
            <w:tcW w:w="6090" w:type="dxa"/>
          </w:tcPr>
          <w:p w14:paraId="1114216E" w14:textId="77777777" w:rsidR="008A62C7" w:rsidRDefault="008A62C7" w:rsidP="008A62C7">
            <w:pPr>
              <w:jc w:val="center"/>
              <w:rPr>
                <w:rFonts w:ascii="National Light" w:hAnsi="National Light" w:cs="Calibri"/>
                <w:sz w:val="24"/>
                <w:szCs w:val="20"/>
              </w:rPr>
            </w:pPr>
          </w:p>
        </w:tc>
      </w:tr>
      <w:tr w:rsidR="008A62C7" w14:paraId="2ED499CA" w14:textId="77777777" w:rsidTr="00B67E95">
        <w:tc>
          <w:tcPr>
            <w:tcW w:w="2972" w:type="dxa"/>
            <w:shd w:val="clear" w:color="auto" w:fill="F2F2F2" w:themeFill="background1" w:themeFillShade="F2"/>
          </w:tcPr>
          <w:p w14:paraId="2DDC965C" w14:textId="77777777" w:rsidR="008A62C7" w:rsidRPr="008A62C7" w:rsidRDefault="008A62C7" w:rsidP="008A62C7">
            <w:pPr>
              <w:jc w:val="right"/>
              <w:rPr>
                <w:rFonts w:ascii="National Light" w:hAnsi="National Light" w:cs="Calibri"/>
                <w:sz w:val="24"/>
                <w:szCs w:val="20"/>
              </w:rPr>
            </w:pPr>
            <w:r w:rsidRPr="008A62C7">
              <w:rPr>
                <w:rFonts w:ascii="National Light" w:hAnsi="National Light" w:cs="Calibri"/>
                <w:sz w:val="24"/>
                <w:szCs w:val="20"/>
              </w:rPr>
              <w:t>Téléphone du responsable :</w:t>
            </w:r>
          </w:p>
        </w:tc>
        <w:tc>
          <w:tcPr>
            <w:tcW w:w="6090" w:type="dxa"/>
          </w:tcPr>
          <w:p w14:paraId="028120D1" w14:textId="77777777" w:rsidR="008A62C7" w:rsidRDefault="008A62C7" w:rsidP="008A62C7">
            <w:pPr>
              <w:jc w:val="center"/>
              <w:rPr>
                <w:rFonts w:ascii="National Light" w:hAnsi="National Light" w:cs="Calibri"/>
                <w:sz w:val="24"/>
                <w:szCs w:val="20"/>
              </w:rPr>
            </w:pPr>
          </w:p>
        </w:tc>
      </w:tr>
      <w:tr w:rsidR="008A62C7" w14:paraId="0DAFD77C" w14:textId="77777777" w:rsidTr="00B67E95">
        <w:tc>
          <w:tcPr>
            <w:tcW w:w="2972" w:type="dxa"/>
            <w:shd w:val="clear" w:color="auto" w:fill="F2F2F2" w:themeFill="background1" w:themeFillShade="F2"/>
          </w:tcPr>
          <w:p w14:paraId="2D1CA624" w14:textId="77777777" w:rsidR="008A62C7" w:rsidRPr="008A62C7" w:rsidRDefault="008A62C7" w:rsidP="008A62C7">
            <w:pPr>
              <w:jc w:val="right"/>
              <w:rPr>
                <w:rFonts w:ascii="National Light" w:hAnsi="National Light" w:cs="Calibri"/>
                <w:sz w:val="24"/>
                <w:szCs w:val="20"/>
              </w:rPr>
            </w:pPr>
            <w:r w:rsidRPr="008A62C7">
              <w:rPr>
                <w:rFonts w:ascii="National Light" w:hAnsi="National Light" w:cs="Calibri"/>
                <w:sz w:val="24"/>
                <w:szCs w:val="20"/>
              </w:rPr>
              <w:t xml:space="preserve">Adresse </w:t>
            </w:r>
            <w:proofErr w:type="gramStart"/>
            <w:r w:rsidRPr="008A62C7">
              <w:rPr>
                <w:rFonts w:ascii="National Light" w:hAnsi="National Light" w:cs="Calibri"/>
                <w:sz w:val="24"/>
                <w:szCs w:val="20"/>
              </w:rPr>
              <w:t>e-mail</w:t>
            </w:r>
            <w:proofErr w:type="gramEnd"/>
            <w:r w:rsidRPr="008A62C7">
              <w:rPr>
                <w:rFonts w:ascii="National Light" w:hAnsi="National Light" w:cs="Calibri"/>
                <w:sz w:val="24"/>
                <w:szCs w:val="20"/>
              </w:rPr>
              <w:t> :</w:t>
            </w:r>
          </w:p>
        </w:tc>
        <w:tc>
          <w:tcPr>
            <w:tcW w:w="6090" w:type="dxa"/>
          </w:tcPr>
          <w:p w14:paraId="3F1E6FB2" w14:textId="77777777" w:rsidR="008A62C7" w:rsidRDefault="008A62C7" w:rsidP="008A62C7">
            <w:pPr>
              <w:jc w:val="center"/>
              <w:rPr>
                <w:rFonts w:ascii="National Light" w:hAnsi="National Light" w:cs="Calibri"/>
                <w:sz w:val="24"/>
                <w:szCs w:val="20"/>
              </w:rPr>
            </w:pPr>
          </w:p>
        </w:tc>
      </w:tr>
    </w:tbl>
    <w:p w14:paraId="2DEA5F07" w14:textId="77777777" w:rsidR="007B2141" w:rsidRPr="0002650A" w:rsidRDefault="0002650A" w:rsidP="0002650A">
      <w:pPr>
        <w:rPr>
          <w:rFonts w:ascii="National Light" w:hAnsi="National Light" w:cs="Calibri"/>
          <w:color w:val="FF0000"/>
          <w:sz w:val="18"/>
          <w:szCs w:val="20"/>
        </w:rPr>
      </w:pPr>
      <w:r>
        <w:rPr>
          <w:rFonts w:ascii="National Light" w:hAnsi="National Light" w:cs="Calibri"/>
          <w:color w:val="FF0000"/>
          <w:sz w:val="18"/>
          <w:szCs w:val="20"/>
        </w:rPr>
        <w:t>*</w:t>
      </w:r>
      <w:r w:rsidRPr="0002650A">
        <w:rPr>
          <w:rFonts w:ascii="National Light" w:hAnsi="National Light" w:cs="Calibri"/>
          <w:color w:val="FF0000"/>
          <w:sz w:val="18"/>
          <w:szCs w:val="20"/>
        </w:rPr>
        <w:t>Le Panthéon ne pourra pas créer d’offre sur ADAGE sans le code UAI (ex-RNE) de votre établissement.</w:t>
      </w:r>
      <w:r>
        <w:rPr>
          <w:rFonts w:ascii="National Light" w:hAnsi="National Light" w:cs="Calibri"/>
          <w:color w:val="FF0000"/>
          <w:sz w:val="18"/>
          <w:szCs w:val="20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67"/>
        <w:gridCol w:w="982"/>
        <w:gridCol w:w="1978"/>
        <w:gridCol w:w="1578"/>
        <w:gridCol w:w="1351"/>
        <w:gridCol w:w="1906"/>
      </w:tblGrid>
      <w:tr w:rsidR="004600E7" w14:paraId="5390D96E" w14:textId="66F72F4B" w:rsidTr="00831FAD">
        <w:trPr>
          <w:trHeight w:val="1232"/>
        </w:trPr>
        <w:tc>
          <w:tcPr>
            <w:tcW w:w="1394" w:type="dxa"/>
            <w:shd w:val="clear" w:color="auto" w:fill="F2F2F2" w:themeFill="background1" w:themeFillShade="F2"/>
          </w:tcPr>
          <w:p w14:paraId="134C651D" w14:textId="77777777" w:rsidR="004600E7" w:rsidRDefault="004600E7" w:rsidP="008A62C7">
            <w:pPr>
              <w:jc w:val="center"/>
              <w:rPr>
                <w:rFonts w:ascii="National Light" w:hAnsi="National Light" w:cs="Calibri"/>
                <w:sz w:val="24"/>
                <w:szCs w:val="20"/>
              </w:rPr>
            </w:pPr>
          </w:p>
          <w:p w14:paraId="74CFCDA4" w14:textId="77777777" w:rsidR="004600E7" w:rsidRDefault="004600E7" w:rsidP="00EE11EC">
            <w:pPr>
              <w:jc w:val="center"/>
              <w:rPr>
                <w:rFonts w:ascii="National Light" w:hAnsi="National Light" w:cs="Calibri"/>
                <w:sz w:val="24"/>
                <w:szCs w:val="20"/>
              </w:rPr>
            </w:pPr>
            <w:r>
              <w:rPr>
                <w:rFonts w:ascii="National Light" w:hAnsi="National Light" w:cs="Calibri"/>
                <w:sz w:val="24"/>
                <w:szCs w:val="20"/>
              </w:rPr>
              <w:t xml:space="preserve">Public </w:t>
            </w:r>
            <w:r w:rsidRPr="001A5692">
              <w:rPr>
                <w:rFonts w:ascii="National Light" w:hAnsi="National Light" w:cs="Calibri"/>
                <w:sz w:val="20"/>
                <w:szCs w:val="20"/>
              </w:rPr>
              <w:t>(Scolaires : préciser le niveau)</w:t>
            </w:r>
          </w:p>
        </w:tc>
        <w:tc>
          <w:tcPr>
            <w:tcW w:w="1035" w:type="dxa"/>
            <w:shd w:val="clear" w:color="auto" w:fill="F2F2F2" w:themeFill="background1" w:themeFillShade="F2"/>
          </w:tcPr>
          <w:p w14:paraId="6311110D" w14:textId="77777777" w:rsidR="004600E7" w:rsidRDefault="004600E7" w:rsidP="008A62C7">
            <w:pPr>
              <w:jc w:val="center"/>
              <w:rPr>
                <w:rFonts w:ascii="National Light" w:hAnsi="National Light" w:cs="Calibri"/>
                <w:sz w:val="24"/>
                <w:szCs w:val="20"/>
              </w:rPr>
            </w:pPr>
          </w:p>
          <w:p w14:paraId="20C7FEF5" w14:textId="77777777" w:rsidR="004600E7" w:rsidRDefault="004600E7" w:rsidP="00D111F3">
            <w:pPr>
              <w:jc w:val="center"/>
              <w:rPr>
                <w:rFonts w:ascii="National Light" w:hAnsi="National Light" w:cs="Calibri"/>
                <w:sz w:val="24"/>
                <w:szCs w:val="20"/>
              </w:rPr>
            </w:pPr>
            <w:r>
              <w:rPr>
                <w:rFonts w:ascii="National Light" w:hAnsi="National Light" w:cs="Calibri"/>
                <w:sz w:val="24"/>
                <w:szCs w:val="20"/>
              </w:rPr>
              <w:t>Effectif</w:t>
            </w:r>
          </w:p>
        </w:tc>
        <w:tc>
          <w:tcPr>
            <w:tcW w:w="1981" w:type="dxa"/>
            <w:shd w:val="clear" w:color="auto" w:fill="F2F2F2" w:themeFill="background1" w:themeFillShade="F2"/>
          </w:tcPr>
          <w:p w14:paraId="338CD1AD" w14:textId="77777777" w:rsidR="004600E7" w:rsidRDefault="004600E7" w:rsidP="00D111F3">
            <w:pPr>
              <w:rPr>
                <w:rFonts w:ascii="National Light" w:hAnsi="National Light" w:cs="Calibri"/>
                <w:sz w:val="24"/>
                <w:szCs w:val="20"/>
              </w:rPr>
            </w:pPr>
          </w:p>
          <w:p w14:paraId="3C549711" w14:textId="77777777" w:rsidR="004600E7" w:rsidRDefault="004600E7" w:rsidP="008A62C7">
            <w:pPr>
              <w:jc w:val="center"/>
              <w:rPr>
                <w:rFonts w:ascii="National Light" w:hAnsi="National Light" w:cs="Calibri"/>
                <w:sz w:val="24"/>
                <w:szCs w:val="20"/>
              </w:rPr>
            </w:pPr>
            <w:r>
              <w:rPr>
                <w:rFonts w:ascii="National Light" w:hAnsi="National Light" w:cs="Calibri"/>
                <w:sz w:val="24"/>
                <w:szCs w:val="20"/>
              </w:rPr>
              <w:t>Accompagnateurs</w:t>
            </w:r>
          </w:p>
        </w:tc>
        <w:tc>
          <w:tcPr>
            <w:tcW w:w="1692" w:type="dxa"/>
            <w:shd w:val="clear" w:color="auto" w:fill="F2F2F2" w:themeFill="background1" w:themeFillShade="F2"/>
          </w:tcPr>
          <w:p w14:paraId="14342A04" w14:textId="77777777" w:rsidR="004600E7" w:rsidRDefault="004600E7" w:rsidP="00D111F3">
            <w:pPr>
              <w:rPr>
                <w:rFonts w:ascii="National Light" w:hAnsi="National Light" w:cs="Calibri"/>
                <w:sz w:val="24"/>
                <w:szCs w:val="20"/>
              </w:rPr>
            </w:pPr>
          </w:p>
          <w:p w14:paraId="303C8FD4" w14:textId="77777777" w:rsidR="004600E7" w:rsidRDefault="004600E7" w:rsidP="008A62C7">
            <w:pPr>
              <w:jc w:val="center"/>
              <w:rPr>
                <w:rFonts w:ascii="National Light" w:hAnsi="National Light" w:cs="Calibri"/>
                <w:sz w:val="24"/>
                <w:szCs w:val="20"/>
              </w:rPr>
            </w:pPr>
            <w:r>
              <w:rPr>
                <w:rFonts w:ascii="National Light" w:hAnsi="National Light" w:cs="Calibri"/>
                <w:sz w:val="24"/>
                <w:szCs w:val="20"/>
              </w:rPr>
              <w:t>Audioguides</w:t>
            </w:r>
          </w:p>
          <w:p w14:paraId="1E669095" w14:textId="77777777" w:rsidR="004600E7" w:rsidRDefault="004600E7" w:rsidP="008A62C7">
            <w:pPr>
              <w:jc w:val="center"/>
              <w:rPr>
                <w:rFonts w:ascii="National Light" w:hAnsi="National Light" w:cs="Calibri"/>
                <w:sz w:val="24"/>
                <w:szCs w:val="20"/>
              </w:rPr>
            </w:pPr>
            <w:r w:rsidRPr="001A5692">
              <w:rPr>
                <w:rFonts w:ascii="National Light" w:hAnsi="National Light" w:cs="Calibri"/>
                <w:sz w:val="20"/>
                <w:szCs w:val="20"/>
              </w:rPr>
              <w:t>(Nombre et langue)</w:t>
            </w:r>
            <w:r>
              <w:rPr>
                <w:rFonts w:ascii="National Light" w:hAnsi="National Light" w:cs="Calibri"/>
                <w:sz w:val="20"/>
                <w:szCs w:val="20"/>
              </w:rPr>
              <w:t xml:space="preserve"> </w:t>
            </w:r>
            <w:r w:rsidRPr="007B2141">
              <w:rPr>
                <w:rFonts w:ascii="National Light" w:hAnsi="National Light" w:cs="Calibri"/>
                <w:color w:val="FF0000"/>
                <w:sz w:val="20"/>
                <w:szCs w:val="20"/>
              </w:rPr>
              <w:t>*</w:t>
            </w:r>
            <w:r>
              <w:rPr>
                <w:rFonts w:ascii="National Light" w:hAnsi="National Light" w:cs="Calibri"/>
                <w:color w:val="FF0000"/>
                <w:sz w:val="20"/>
                <w:szCs w:val="20"/>
              </w:rPr>
              <w:t>*</w:t>
            </w:r>
          </w:p>
        </w:tc>
        <w:tc>
          <w:tcPr>
            <w:tcW w:w="1453" w:type="dxa"/>
            <w:shd w:val="clear" w:color="auto" w:fill="F2F2F2" w:themeFill="background1" w:themeFillShade="F2"/>
          </w:tcPr>
          <w:p w14:paraId="5FC5726D" w14:textId="4A5281AE" w:rsidR="004600E7" w:rsidRDefault="004600E7" w:rsidP="00EE11EC">
            <w:pPr>
              <w:jc w:val="center"/>
              <w:rPr>
                <w:rFonts w:ascii="National Light" w:hAnsi="National Light" w:cs="Calibri"/>
                <w:sz w:val="24"/>
                <w:szCs w:val="20"/>
              </w:rPr>
            </w:pPr>
          </w:p>
          <w:p w14:paraId="34C3B8AF" w14:textId="77777777" w:rsidR="004600E7" w:rsidRDefault="004600E7" w:rsidP="007B2141">
            <w:pPr>
              <w:jc w:val="center"/>
              <w:rPr>
                <w:rFonts w:ascii="National Light" w:hAnsi="National Light" w:cs="Calibri"/>
                <w:sz w:val="24"/>
                <w:szCs w:val="20"/>
              </w:rPr>
            </w:pPr>
            <w:r>
              <w:rPr>
                <w:rFonts w:ascii="National Light" w:hAnsi="National Light" w:cs="Calibri"/>
                <w:sz w:val="24"/>
                <w:szCs w:val="20"/>
              </w:rPr>
              <w:t>Panorama</w:t>
            </w:r>
            <w:r w:rsidRPr="007B2141">
              <w:rPr>
                <w:rFonts w:ascii="National Light" w:hAnsi="National Light" w:cs="Calibri"/>
                <w:color w:val="FF0000"/>
                <w:sz w:val="24"/>
                <w:szCs w:val="20"/>
              </w:rPr>
              <w:t xml:space="preserve"> </w:t>
            </w:r>
            <w:r w:rsidRPr="007B2141">
              <w:rPr>
                <w:rFonts w:ascii="National Light" w:hAnsi="National Light" w:cs="Calibri"/>
                <w:color w:val="FF0000"/>
                <w:sz w:val="20"/>
                <w:szCs w:val="20"/>
              </w:rPr>
              <w:t>*</w:t>
            </w:r>
            <w:r>
              <w:rPr>
                <w:rFonts w:ascii="National Light" w:hAnsi="National Light" w:cs="Calibri"/>
                <w:color w:val="FF0000"/>
                <w:sz w:val="20"/>
                <w:szCs w:val="20"/>
              </w:rPr>
              <w:t>*</w:t>
            </w:r>
            <w:r w:rsidRPr="007B2141">
              <w:rPr>
                <w:rFonts w:ascii="National Light" w:hAnsi="National Light" w:cs="Calibri"/>
                <w:color w:val="FF0000"/>
                <w:sz w:val="20"/>
                <w:szCs w:val="20"/>
              </w:rPr>
              <w:t>*</w:t>
            </w:r>
          </w:p>
        </w:tc>
        <w:tc>
          <w:tcPr>
            <w:tcW w:w="1453" w:type="dxa"/>
            <w:shd w:val="clear" w:color="auto" w:fill="F2F2F2" w:themeFill="background1" w:themeFillShade="F2"/>
          </w:tcPr>
          <w:p w14:paraId="5D323DBB" w14:textId="77777777" w:rsidR="004600E7" w:rsidRDefault="004600E7" w:rsidP="00EE11EC">
            <w:pPr>
              <w:jc w:val="center"/>
              <w:rPr>
                <w:rFonts w:ascii="National Light" w:hAnsi="National Light" w:cs="Calibri"/>
                <w:sz w:val="24"/>
                <w:szCs w:val="20"/>
              </w:rPr>
            </w:pPr>
          </w:p>
          <w:p w14:paraId="7B74E7F1" w14:textId="7C2DC609" w:rsidR="004600E7" w:rsidRDefault="004600E7" w:rsidP="00EE11EC">
            <w:pPr>
              <w:jc w:val="center"/>
              <w:rPr>
                <w:rFonts w:ascii="National Light" w:hAnsi="National Light" w:cs="Calibri"/>
                <w:sz w:val="24"/>
                <w:szCs w:val="20"/>
              </w:rPr>
            </w:pPr>
            <w:r>
              <w:rPr>
                <w:rFonts w:ascii="National Light" w:hAnsi="National Light" w:cs="Calibri"/>
                <w:sz w:val="24"/>
                <w:szCs w:val="20"/>
              </w:rPr>
              <w:t>Audiophones</w:t>
            </w:r>
            <w:r w:rsidRPr="004600E7">
              <w:rPr>
                <w:rFonts w:ascii="National Light" w:hAnsi="National Light" w:cs="Calibri"/>
                <w:color w:val="FF0000"/>
                <w:sz w:val="20"/>
                <w:szCs w:val="20"/>
              </w:rPr>
              <w:t>****</w:t>
            </w:r>
          </w:p>
          <w:p w14:paraId="33DE4489" w14:textId="77777777" w:rsidR="004600E7" w:rsidRDefault="004600E7" w:rsidP="004600E7">
            <w:pPr>
              <w:rPr>
                <w:rFonts w:ascii="National Light" w:hAnsi="National Light" w:cs="Calibri"/>
                <w:sz w:val="24"/>
                <w:szCs w:val="20"/>
              </w:rPr>
            </w:pPr>
          </w:p>
        </w:tc>
      </w:tr>
      <w:tr w:rsidR="004600E7" w14:paraId="7A2A50BA" w14:textId="70F81202" w:rsidTr="00831FAD">
        <w:trPr>
          <w:trHeight w:val="981"/>
        </w:trPr>
        <w:tc>
          <w:tcPr>
            <w:tcW w:w="1394" w:type="dxa"/>
          </w:tcPr>
          <w:p w14:paraId="76F23237" w14:textId="77777777" w:rsidR="004600E7" w:rsidRDefault="004600E7" w:rsidP="008A62C7">
            <w:pPr>
              <w:jc w:val="center"/>
              <w:rPr>
                <w:rFonts w:ascii="National Light" w:hAnsi="National Light" w:cs="Calibri"/>
                <w:sz w:val="24"/>
                <w:szCs w:val="20"/>
              </w:rPr>
            </w:pPr>
          </w:p>
        </w:tc>
        <w:tc>
          <w:tcPr>
            <w:tcW w:w="1035" w:type="dxa"/>
          </w:tcPr>
          <w:p w14:paraId="447D5F57" w14:textId="77777777" w:rsidR="004600E7" w:rsidRDefault="004600E7" w:rsidP="008A62C7">
            <w:pPr>
              <w:jc w:val="center"/>
              <w:rPr>
                <w:rFonts w:ascii="National Light" w:hAnsi="National Light" w:cs="Calibri"/>
                <w:sz w:val="24"/>
                <w:szCs w:val="20"/>
              </w:rPr>
            </w:pPr>
          </w:p>
        </w:tc>
        <w:tc>
          <w:tcPr>
            <w:tcW w:w="1981" w:type="dxa"/>
          </w:tcPr>
          <w:p w14:paraId="18BF7416" w14:textId="77777777" w:rsidR="004600E7" w:rsidRDefault="004600E7" w:rsidP="008A62C7">
            <w:pPr>
              <w:jc w:val="center"/>
              <w:rPr>
                <w:rFonts w:ascii="National Light" w:hAnsi="National Light" w:cs="Calibri"/>
                <w:sz w:val="24"/>
                <w:szCs w:val="20"/>
              </w:rPr>
            </w:pPr>
          </w:p>
        </w:tc>
        <w:tc>
          <w:tcPr>
            <w:tcW w:w="1692" w:type="dxa"/>
          </w:tcPr>
          <w:p w14:paraId="03D51D8D" w14:textId="77777777" w:rsidR="004600E7" w:rsidRDefault="004600E7" w:rsidP="008A62C7">
            <w:pPr>
              <w:jc w:val="center"/>
              <w:rPr>
                <w:rFonts w:ascii="National Light" w:hAnsi="National Light" w:cs="Calibri"/>
                <w:sz w:val="24"/>
                <w:szCs w:val="20"/>
              </w:rPr>
            </w:pPr>
          </w:p>
        </w:tc>
        <w:tc>
          <w:tcPr>
            <w:tcW w:w="1453" w:type="dxa"/>
          </w:tcPr>
          <w:p w14:paraId="21DB6E7C" w14:textId="452566B6" w:rsidR="004600E7" w:rsidRDefault="004600E7" w:rsidP="008A62C7">
            <w:pPr>
              <w:jc w:val="center"/>
              <w:rPr>
                <w:rFonts w:ascii="National Light" w:hAnsi="National Light" w:cs="Calibri"/>
                <w:sz w:val="24"/>
                <w:szCs w:val="20"/>
              </w:rPr>
            </w:pPr>
          </w:p>
        </w:tc>
        <w:tc>
          <w:tcPr>
            <w:tcW w:w="1453" w:type="dxa"/>
          </w:tcPr>
          <w:p w14:paraId="77D7D98C" w14:textId="77777777" w:rsidR="004600E7" w:rsidRDefault="004600E7" w:rsidP="008A62C7">
            <w:pPr>
              <w:jc w:val="center"/>
              <w:rPr>
                <w:rFonts w:ascii="National Light" w:hAnsi="National Light" w:cs="Calibri"/>
                <w:sz w:val="24"/>
                <w:szCs w:val="20"/>
              </w:rPr>
            </w:pPr>
          </w:p>
        </w:tc>
      </w:tr>
    </w:tbl>
    <w:p w14:paraId="4467ECED" w14:textId="7C30B459" w:rsidR="00D111F3" w:rsidRPr="007B2141" w:rsidRDefault="0002650A" w:rsidP="007B2141">
      <w:pPr>
        <w:jc w:val="both"/>
        <w:rPr>
          <w:rFonts w:ascii="National Light" w:hAnsi="National Light" w:cs="Calibri"/>
          <w:color w:val="FF0000"/>
          <w:sz w:val="18"/>
          <w:szCs w:val="16"/>
        </w:rPr>
      </w:pPr>
      <w:r>
        <w:rPr>
          <w:rFonts w:ascii="National Light" w:hAnsi="National Light" w:cs="Calibri"/>
          <w:color w:val="FF0000"/>
          <w:sz w:val="18"/>
          <w:szCs w:val="16"/>
        </w:rPr>
        <w:t>*</w:t>
      </w:r>
      <w:r w:rsidR="007B2141" w:rsidRPr="007B2141">
        <w:rPr>
          <w:rFonts w:ascii="National Light" w:hAnsi="National Light" w:cs="Calibri"/>
          <w:color w:val="FF0000"/>
          <w:sz w:val="18"/>
          <w:szCs w:val="16"/>
        </w:rPr>
        <w:t xml:space="preserve">* Les audioguides </w:t>
      </w:r>
      <w:r w:rsidR="007B2141">
        <w:rPr>
          <w:rFonts w:ascii="National Light" w:hAnsi="National Light" w:cs="Calibri"/>
          <w:color w:val="FF0000"/>
          <w:sz w:val="18"/>
          <w:szCs w:val="16"/>
        </w:rPr>
        <w:t>sont proposés en français, anglais, allemand, italien, espagnol, mandarin, coréen, japonais, polonais, portugais</w:t>
      </w:r>
      <w:r w:rsidR="007E5D84">
        <w:rPr>
          <w:rFonts w:ascii="National Light" w:hAnsi="National Light" w:cs="Calibri"/>
          <w:color w:val="FF0000"/>
          <w:sz w:val="18"/>
          <w:szCs w:val="16"/>
        </w:rPr>
        <w:t>.</w:t>
      </w:r>
      <w:r w:rsidR="007B2141">
        <w:rPr>
          <w:rFonts w:ascii="National Light" w:hAnsi="National Light" w:cs="Calibri"/>
          <w:color w:val="FF0000"/>
          <w:sz w:val="18"/>
          <w:szCs w:val="16"/>
        </w:rPr>
        <w:t xml:space="preserve"> Ils </w:t>
      </w:r>
      <w:r w:rsidR="007B2141" w:rsidRPr="007B2141">
        <w:rPr>
          <w:rFonts w:ascii="National Light" w:hAnsi="National Light" w:cs="Calibri"/>
          <w:color w:val="FF0000"/>
          <w:sz w:val="18"/>
          <w:szCs w:val="16"/>
        </w:rPr>
        <w:t>ne peuvent être réglés qu’</w:t>
      </w:r>
      <w:r w:rsidR="007B2141">
        <w:rPr>
          <w:rFonts w:ascii="National Light" w:hAnsi="National Light" w:cs="Calibri"/>
          <w:color w:val="FF0000"/>
          <w:sz w:val="18"/>
          <w:szCs w:val="16"/>
        </w:rPr>
        <w:t>en carte bancaire ou espèces, aucun</w:t>
      </w:r>
      <w:r w:rsidR="007B2141" w:rsidRPr="007B2141">
        <w:rPr>
          <w:rFonts w:ascii="National Light" w:hAnsi="National Light" w:cs="Calibri"/>
          <w:color w:val="FF0000"/>
          <w:sz w:val="18"/>
          <w:szCs w:val="16"/>
        </w:rPr>
        <w:t xml:space="preserve"> règlement en bon de commande ou avec le Pass Culture possible.</w:t>
      </w:r>
    </w:p>
    <w:p w14:paraId="61F91597" w14:textId="16B8E554" w:rsidR="007B2141" w:rsidRDefault="007B2141" w:rsidP="007B2141">
      <w:pPr>
        <w:jc w:val="both"/>
        <w:rPr>
          <w:rFonts w:ascii="National Light" w:hAnsi="National Light" w:cs="Calibri"/>
          <w:color w:val="FF0000"/>
          <w:sz w:val="18"/>
          <w:szCs w:val="16"/>
        </w:rPr>
      </w:pPr>
      <w:r w:rsidRPr="007B2141">
        <w:rPr>
          <w:rFonts w:ascii="National Light" w:hAnsi="National Light" w:cs="Calibri"/>
          <w:color w:val="FF0000"/>
          <w:sz w:val="18"/>
          <w:szCs w:val="16"/>
        </w:rPr>
        <w:t>*</w:t>
      </w:r>
      <w:r w:rsidR="0002650A">
        <w:rPr>
          <w:rFonts w:ascii="National Light" w:hAnsi="National Light" w:cs="Calibri"/>
          <w:color w:val="FF0000"/>
          <w:sz w:val="18"/>
          <w:szCs w:val="16"/>
        </w:rPr>
        <w:t>*</w:t>
      </w:r>
      <w:r w:rsidRPr="007B2141">
        <w:rPr>
          <w:rFonts w:ascii="National Light" w:hAnsi="National Light" w:cs="Calibri"/>
          <w:color w:val="FF0000"/>
          <w:sz w:val="18"/>
          <w:szCs w:val="16"/>
        </w:rPr>
        <w:t>* Le panorama est ouvert d’avril à octobre. L’accès est limité aux groupes de 30 personnes maximum,</w:t>
      </w:r>
      <w:r w:rsidR="00C03AC0">
        <w:rPr>
          <w:rFonts w:ascii="National Light" w:hAnsi="National Light" w:cs="Calibri"/>
          <w:color w:val="FF0000"/>
          <w:sz w:val="18"/>
          <w:szCs w:val="16"/>
        </w:rPr>
        <w:t xml:space="preserve"> accompagnateurs inclus,</w:t>
      </w:r>
      <w:r w:rsidRPr="007B2141">
        <w:rPr>
          <w:rFonts w:ascii="National Light" w:hAnsi="National Light" w:cs="Calibri"/>
          <w:color w:val="FF0000"/>
          <w:sz w:val="18"/>
          <w:szCs w:val="16"/>
        </w:rPr>
        <w:t xml:space="preserve"> </w:t>
      </w:r>
      <w:r>
        <w:rPr>
          <w:rFonts w:ascii="National Light" w:hAnsi="National Light" w:cs="Calibri"/>
          <w:color w:val="FF0000"/>
          <w:sz w:val="18"/>
          <w:szCs w:val="16"/>
        </w:rPr>
        <w:t xml:space="preserve">uniquement </w:t>
      </w:r>
      <w:r w:rsidRPr="007B2141">
        <w:rPr>
          <w:rFonts w:ascii="National Light" w:hAnsi="National Light" w:cs="Calibri"/>
          <w:color w:val="FF0000"/>
          <w:sz w:val="18"/>
          <w:szCs w:val="16"/>
        </w:rPr>
        <w:t xml:space="preserve">aux créneaux de 10h00 et 14h00. </w:t>
      </w:r>
    </w:p>
    <w:p w14:paraId="2BBE255D" w14:textId="1EC2C24A" w:rsidR="007B2141" w:rsidRPr="00486126" w:rsidRDefault="004600E7" w:rsidP="00486126">
      <w:pPr>
        <w:jc w:val="both"/>
        <w:rPr>
          <w:rFonts w:ascii="National Light" w:hAnsi="National Light" w:cs="Calibri"/>
          <w:color w:val="FF0000"/>
          <w:sz w:val="18"/>
          <w:szCs w:val="16"/>
        </w:rPr>
      </w:pPr>
      <w:r w:rsidRPr="00486126">
        <w:rPr>
          <w:rFonts w:ascii="National Light" w:hAnsi="National Light" w:cs="Calibri"/>
          <w:color w:val="FF0000"/>
          <w:sz w:val="18"/>
          <w:szCs w:val="16"/>
        </w:rPr>
        <w:t xml:space="preserve">****Toute visite commentée doit obligatoirement s’effectuer à l’aide d’audiophones. Nous vous invitons à vous munir de votre propre matériel. Le cas échéant, des audiophones peuvent être loués et récupérés sur place, à raison de 2€ par appareil et par personne.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72"/>
        <w:gridCol w:w="3069"/>
        <w:gridCol w:w="3021"/>
      </w:tblGrid>
      <w:tr w:rsidR="00D111F3" w14:paraId="29FA0F9F" w14:textId="77777777" w:rsidTr="00B67E95">
        <w:tc>
          <w:tcPr>
            <w:tcW w:w="2972" w:type="dxa"/>
            <w:shd w:val="clear" w:color="auto" w:fill="000000" w:themeFill="text1"/>
          </w:tcPr>
          <w:p w14:paraId="38AC1CA7" w14:textId="77777777" w:rsidR="00D111F3" w:rsidRDefault="00D111F3" w:rsidP="008A62C7">
            <w:pPr>
              <w:jc w:val="center"/>
              <w:rPr>
                <w:rFonts w:ascii="National Light" w:hAnsi="National Light" w:cs="Calibri"/>
                <w:sz w:val="24"/>
                <w:szCs w:val="20"/>
              </w:rPr>
            </w:pPr>
          </w:p>
        </w:tc>
        <w:tc>
          <w:tcPr>
            <w:tcW w:w="3069" w:type="dxa"/>
            <w:shd w:val="clear" w:color="auto" w:fill="F2F2F2" w:themeFill="background1" w:themeFillShade="F2"/>
          </w:tcPr>
          <w:p w14:paraId="3DD41187" w14:textId="77777777" w:rsidR="00D111F3" w:rsidRDefault="00D111F3" w:rsidP="00D111F3">
            <w:pPr>
              <w:tabs>
                <w:tab w:val="left" w:pos="1980"/>
              </w:tabs>
              <w:jc w:val="center"/>
              <w:rPr>
                <w:rFonts w:ascii="National Light" w:hAnsi="National Light" w:cs="Calibri"/>
                <w:sz w:val="24"/>
                <w:szCs w:val="20"/>
              </w:rPr>
            </w:pPr>
            <w:r>
              <w:rPr>
                <w:rFonts w:ascii="National Light" w:hAnsi="National Light" w:cs="Calibri"/>
                <w:sz w:val="24"/>
                <w:szCs w:val="20"/>
              </w:rPr>
              <w:t>Date</w:t>
            </w:r>
          </w:p>
        </w:tc>
        <w:tc>
          <w:tcPr>
            <w:tcW w:w="3021" w:type="dxa"/>
            <w:shd w:val="clear" w:color="auto" w:fill="F2F2F2" w:themeFill="background1" w:themeFillShade="F2"/>
          </w:tcPr>
          <w:p w14:paraId="0BB1403D" w14:textId="77777777" w:rsidR="00D111F3" w:rsidRDefault="00D111F3" w:rsidP="008A62C7">
            <w:pPr>
              <w:jc w:val="center"/>
              <w:rPr>
                <w:rFonts w:ascii="National Light" w:hAnsi="National Light" w:cs="Calibri"/>
                <w:sz w:val="24"/>
                <w:szCs w:val="20"/>
              </w:rPr>
            </w:pPr>
            <w:r>
              <w:rPr>
                <w:rFonts w:ascii="National Light" w:hAnsi="National Light" w:cs="Calibri"/>
                <w:sz w:val="24"/>
                <w:szCs w:val="20"/>
              </w:rPr>
              <w:t>Heure</w:t>
            </w:r>
          </w:p>
        </w:tc>
      </w:tr>
      <w:tr w:rsidR="00D111F3" w14:paraId="70D867B2" w14:textId="77777777" w:rsidTr="00771730">
        <w:tc>
          <w:tcPr>
            <w:tcW w:w="2972" w:type="dxa"/>
          </w:tcPr>
          <w:p w14:paraId="793607B9" w14:textId="77777777" w:rsidR="00D111F3" w:rsidRDefault="00D111F3" w:rsidP="008A62C7">
            <w:pPr>
              <w:jc w:val="center"/>
              <w:rPr>
                <w:rFonts w:ascii="National Light" w:hAnsi="National Light" w:cs="Calibri"/>
                <w:sz w:val="24"/>
                <w:szCs w:val="20"/>
              </w:rPr>
            </w:pPr>
            <w:r>
              <w:rPr>
                <w:rFonts w:ascii="National Light" w:hAnsi="National Light" w:cs="Calibri"/>
                <w:sz w:val="24"/>
                <w:szCs w:val="20"/>
              </w:rPr>
              <w:t>Option n°1</w:t>
            </w:r>
          </w:p>
        </w:tc>
        <w:tc>
          <w:tcPr>
            <w:tcW w:w="3069" w:type="dxa"/>
          </w:tcPr>
          <w:p w14:paraId="28D3308E" w14:textId="77777777" w:rsidR="00D111F3" w:rsidRDefault="00D111F3" w:rsidP="008A62C7">
            <w:pPr>
              <w:jc w:val="center"/>
              <w:rPr>
                <w:rFonts w:ascii="National Light" w:hAnsi="National Light" w:cs="Calibri"/>
                <w:sz w:val="24"/>
                <w:szCs w:val="20"/>
              </w:rPr>
            </w:pPr>
          </w:p>
          <w:p w14:paraId="48FA843D" w14:textId="77777777" w:rsidR="00D111F3" w:rsidRDefault="00D111F3" w:rsidP="008A62C7">
            <w:pPr>
              <w:jc w:val="center"/>
              <w:rPr>
                <w:rFonts w:ascii="National Light" w:hAnsi="National Light" w:cs="Calibri"/>
                <w:sz w:val="24"/>
                <w:szCs w:val="20"/>
              </w:rPr>
            </w:pPr>
          </w:p>
        </w:tc>
        <w:tc>
          <w:tcPr>
            <w:tcW w:w="3021" w:type="dxa"/>
          </w:tcPr>
          <w:p w14:paraId="4DAFEB08" w14:textId="77777777" w:rsidR="00D111F3" w:rsidRDefault="00D111F3" w:rsidP="008A62C7">
            <w:pPr>
              <w:jc w:val="center"/>
              <w:rPr>
                <w:rFonts w:ascii="National Light" w:hAnsi="National Light" w:cs="Calibri"/>
                <w:sz w:val="24"/>
                <w:szCs w:val="20"/>
              </w:rPr>
            </w:pPr>
          </w:p>
        </w:tc>
      </w:tr>
      <w:tr w:rsidR="00D111F3" w14:paraId="3A17DBE2" w14:textId="77777777" w:rsidTr="00771730">
        <w:tc>
          <w:tcPr>
            <w:tcW w:w="2972" w:type="dxa"/>
          </w:tcPr>
          <w:p w14:paraId="390F170B" w14:textId="77777777" w:rsidR="00D111F3" w:rsidRDefault="00D111F3" w:rsidP="008A62C7">
            <w:pPr>
              <w:jc w:val="center"/>
              <w:rPr>
                <w:rFonts w:ascii="National Light" w:hAnsi="National Light" w:cs="Calibri"/>
                <w:sz w:val="24"/>
                <w:szCs w:val="20"/>
              </w:rPr>
            </w:pPr>
            <w:r>
              <w:rPr>
                <w:rFonts w:ascii="National Light" w:hAnsi="National Light" w:cs="Calibri"/>
                <w:sz w:val="24"/>
                <w:szCs w:val="20"/>
              </w:rPr>
              <w:t>Option n°2</w:t>
            </w:r>
          </w:p>
        </w:tc>
        <w:tc>
          <w:tcPr>
            <w:tcW w:w="3069" w:type="dxa"/>
          </w:tcPr>
          <w:p w14:paraId="12F3D2BF" w14:textId="77777777" w:rsidR="00D111F3" w:rsidRDefault="00D111F3" w:rsidP="008A62C7">
            <w:pPr>
              <w:jc w:val="center"/>
              <w:rPr>
                <w:rFonts w:ascii="National Light" w:hAnsi="National Light" w:cs="Calibri"/>
                <w:sz w:val="24"/>
                <w:szCs w:val="20"/>
              </w:rPr>
            </w:pPr>
          </w:p>
          <w:p w14:paraId="2EE8A362" w14:textId="77777777" w:rsidR="00C03AC0" w:rsidRDefault="00C03AC0" w:rsidP="00C03AC0">
            <w:pPr>
              <w:rPr>
                <w:rFonts w:ascii="National Light" w:hAnsi="National Light" w:cs="Calibri"/>
                <w:sz w:val="24"/>
                <w:szCs w:val="20"/>
              </w:rPr>
            </w:pPr>
          </w:p>
        </w:tc>
        <w:tc>
          <w:tcPr>
            <w:tcW w:w="3021" w:type="dxa"/>
          </w:tcPr>
          <w:p w14:paraId="2DD0B0B5" w14:textId="77777777" w:rsidR="00D111F3" w:rsidRDefault="00D111F3" w:rsidP="008A62C7">
            <w:pPr>
              <w:jc w:val="center"/>
              <w:rPr>
                <w:rFonts w:ascii="National Light" w:hAnsi="National Light" w:cs="Calibri"/>
                <w:sz w:val="24"/>
                <w:szCs w:val="20"/>
              </w:rPr>
            </w:pPr>
          </w:p>
        </w:tc>
      </w:tr>
      <w:tr w:rsidR="00C03AC0" w14:paraId="514102D8" w14:textId="77777777" w:rsidTr="00771730">
        <w:tc>
          <w:tcPr>
            <w:tcW w:w="2972" w:type="dxa"/>
          </w:tcPr>
          <w:p w14:paraId="405B358F" w14:textId="77777777" w:rsidR="00C03AC0" w:rsidRDefault="00C03AC0" w:rsidP="008A62C7">
            <w:pPr>
              <w:jc w:val="center"/>
              <w:rPr>
                <w:rFonts w:ascii="National Light" w:hAnsi="National Light" w:cs="Calibri"/>
                <w:sz w:val="24"/>
                <w:szCs w:val="20"/>
              </w:rPr>
            </w:pPr>
            <w:r>
              <w:rPr>
                <w:rFonts w:ascii="National Light" w:hAnsi="National Light" w:cs="Calibri"/>
                <w:sz w:val="24"/>
                <w:szCs w:val="20"/>
              </w:rPr>
              <w:t>Option n°3</w:t>
            </w:r>
          </w:p>
        </w:tc>
        <w:tc>
          <w:tcPr>
            <w:tcW w:w="3069" w:type="dxa"/>
          </w:tcPr>
          <w:p w14:paraId="06227B3B" w14:textId="77777777" w:rsidR="00C03AC0" w:rsidRDefault="00C03AC0" w:rsidP="008A62C7">
            <w:pPr>
              <w:jc w:val="center"/>
              <w:rPr>
                <w:rFonts w:ascii="National Light" w:hAnsi="National Light" w:cs="Calibri"/>
                <w:sz w:val="24"/>
                <w:szCs w:val="20"/>
              </w:rPr>
            </w:pPr>
          </w:p>
          <w:p w14:paraId="73DE3676" w14:textId="77777777" w:rsidR="00C03AC0" w:rsidRDefault="00C03AC0" w:rsidP="008A62C7">
            <w:pPr>
              <w:jc w:val="center"/>
              <w:rPr>
                <w:rFonts w:ascii="National Light" w:hAnsi="National Light" w:cs="Calibri"/>
                <w:sz w:val="24"/>
                <w:szCs w:val="20"/>
              </w:rPr>
            </w:pPr>
          </w:p>
        </w:tc>
        <w:tc>
          <w:tcPr>
            <w:tcW w:w="3021" w:type="dxa"/>
          </w:tcPr>
          <w:p w14:paraId="2EDC3744" w14:textId="77777777" w:rsidR="00C03AC0" w:rsidRDefault="00C03AC0" w:rsidP="008A62C7">
            <w:pPr>
              <w:jc w:val="center"/>
              <w:rPr>
                <w:rFonts w:ascii="National Light" w:hAnsi="National Light" w:cs="Calibri"/>
                <w:sz w:val="24"/>
                <w:szCs w:val="20"/>
              </w:rPr>
            </w:pPr>
          </w:p>
        </w:tc>
      </w:tr>
      <w:permEnd w:id="818241640"/>
    </w:tbl>
    <w:p w14:paraId="7AC7A1F2" w14:textId="77777777" w:rsidR="00C03AC0" w:rsidRDefault="00C03AC0" w:rsidP="00486126">
      <w:pPr>
        <w:rPr>
          <w:rFonts w:ascii="National Light" w:hAnsi="National Light" w:cs="Calibri"/>
          <w:sz w:val="24"/>
          <w:szCs w:val="20"/>
        </w:rPr>
      </w:pPr>
    </w:p>
    <w:p w14:paraId="579CA804" w14:textId="77777777" w:rsidR="00771730" w:rsidRPr="007E5D84" w:rsidRDefault="00771730" w:rsidP="007E5D84">
      <w:pPr>
        <w:jc w:val="center"/>
        <w:rPr>
          <w:rFonts w:ascii="RobustCMN" w:hAnsi="RobustCMN" w:cs="Calibri"/>
          <w:b/>
          <w:bCs/>
          <w:sz w:val="24"/>
          <w:szCs w:val="20"/>
        </w:rPr>
      </w:pPr>
      <w:r w:rsidRPr="007E5D84">
        <w:rPr>
          <w:rFonts w:ascii="RobustCMN" w:hAnsi="RobustCMN" w:cs="Calibri"/>
          <w:b/>
          <w:bCs/>
          <w:sz w:val="24"/>
          <w:szCs w:val="20"/>
        </w:rPr>
        <w:lastRenderedPageBreak/>
        <w:t>TARIFS</w:t>
      </w:r>
    </w:p>
    <w:p w14:paraId="2FE678E5" w14:textId="77777777" w:rsidR="00771730" w:rsidRDefault="00771730" w:rsidP="00771730">
      <w:pPr>
        <w:rPr>
          <w:rFonts w:ascii="National Light" w:hAnsi="National Light" w:cs="Calibri"/>
          <w:sz w:val="20"/>
          <w:szCs w:val="20"/>
        </w:rPr>
      </w:pPr>
      <w:r w:rsidRPr="00771730">
        <w:rPr>
          <w:rFonts w:ascii="National Light" w:hAnsi="National Light" w:cs="Calibri"/>
          <w:sz w:val="20"/>
          <w:szCs w:val="20"/>
        </w:rPr>
        <w:t>Scolaires et périscolaires : 40€ par groupe de 35 élèves et 5 accompagnateurs, 20€ pour les établissements REP+</w:t>
      </w:r>
      <w:r w:rsidR="00666462">
        <w:rPr>
          <w:rFonts w:ascii="National Light" w:hAnsi="National Light" w:cs="Calibri"/>
          <w:sz w:val="20"/>
          <w:szCs w:val="20"/>
        </w:rPr>
        <w:t xml:space="preserve">, 11,50€ par </w:t>
      </w:r>
      <w:r w:rsidR="00720F66">
        <w:rPr>
          <w:rFonts w:ascii="National Light" w:hAnsi="National Light" w:cs="Calibri"/>
          <w:sz w:val="20"/>
          <w:szCs w:val="20"/>
        </w:rPr>
        <w:t>accompagnateur supplémentaire</w:t>
      </w:r>
    </w:p>
    <w:p w14:paraId="37B8C20F" w14:textId="77777777" w:rsidR="00771730" w:rsidRDefault="00771730" w:rsidP="00771730">
      <w:pPr>
        <w:rPr>
          <w:rFonts w:ascii="National Light" w:hAnsi="National Light" w:cs="Calibri"/>
          <w:sz w:val="20"/>
          <w:szCs w:val="20"/>
        </w:rPr>
      </w:pPr>
      <w:r>
        <w:rPr>
          <w:rFonts w:ascii="National Light" w:hAnsi="National Light" w:cs="Calibri"/>
          <w:sz w:val="20"/>
          <w:szCs w:val="20"/>
        </w:rPr>
        <w:t>Champ social/Handicap (UE) : 20€ par groupe de 20 personnes</w:t>
      </w:r>
    </w:p>
    <w:p w14:paraId="45F97D42" w14:textId="0290D8C8" w:rsidR="00771730" w:rsidRDefault="00771730" w:rsidP="00771730">
      <w:pPr>
        <w:rPr>
          <w:rFonts w:ascii="National Light" w:hAnsi="National Light" w:cs="Calibri"/>
          <w:sz w:val="20"/>
          <w:szCs w:val="20"/>
        </w:rPr>
      </w:pPr>
      <w:r>
        <w:rPr>
          <w:rFonts w:ascii="National Light" w:hAnsi="National Light" w:cs="Calibri"/>
          <w:sz w:val="20"/>
          <w:szCs w:val="20"/>
        </w:rPr>
        <w:t>Groupe d’adultes (20+ personnes ou avec un guide conférencie</w:t>
      </w:r>
      <w:r w:rsidR="0039003F">
        <w:rPr>
          <w:rFonts w:ascii="National Light" w:hAnsi="National Light" w:cs="Calibri"/>
          <w:sz w:val="20"/>
          <w:szCs w:val="20"/>
        </w:rPr>
        <w:t xml:space="preserve">r externe) : </w:t>
      </w:r>
      <w:r w:rsidR="007E5D84">
        <w:rPr>
          <w:rFonts w:ascii="National Light" w:hAnsi="National Light" w:cs="Calibri"/>
          <w:sz w:val="20"/>
          <w:szCs w:val="20"/>
        </w:rPr>
        <w:br/>
        <w:t xml:space="preserve">D’octobre à mars : 11,50 </w:t>
      </w:r>
      <w:r>
        <w:rPr>
          <w:rFonts w:ascii="National Light" w:hAnsi="National Light" w:cs="Calibri"/>
          <w:sz w:val="20"/>
          <w:szCs w:val="20"/>
        </w:rPr>
        <w:t xml:space="preserve">€ par </w:t>
      </w:r>
      <w:r w:rsidR="00666462">
        <w:rPr>
          <w:rFonts w:ascii="National Light" w:hAnsi="National Light" w:cs="Calibri"/>
          <w:sz w:val="20"/>
          <w:szCs w:val="20"/>
        </w:rPr>
        <w:t>visiteur</w:t>
      </w:r>
      <w:r w:rsidR="007E5D84">
        <w:rPr>
          <w:rFonts w:ascii="National Light" w:hAnsi="National Light" w:cs="Calibri"/>
          <w:sz w:val="20"/>
          <w:szCs w:val="20"/>
        </w:rPr>
        <w:br/>
        <w:t>D’avril à septembre : 13 € par visiteur</w:t>
      </w:r>
      <w:r w:rsidR="007E5D84">
        <w:rPr>
          <w:rFonts w:ascii="National Light" w:hAnsi="National Light" w:cs="Calibri"/>
          <w:sz w:val="20"/>
          <w:szCs w:val="20"/>
        </w:rPr>
        <w:br/>
        <w:t>Les mercredis d’avril à septembre : 11, 50€ par visiteur</w:t>
      </w:r>
    </w:p>
    <w:p w14:paraId="0F473594" w14:textId="6E882F1B" w:rsidR="00771730" w:rsidRDefault="00771730" w:rsidP="00771730">
      <w:pPr>
        <w:rPr>
          <w:rFonts w:ascii="National Light" w:hAnsi="National Light" w:cs="Calibri"/>
          <w:sz w:val="20"/>
          <w:szCs w:val="20"/>
        </w:rPr>
      </w:pPr>
      <w:r>
        <w:rPr>
          <w:rFonts w:ascii="National Light" w:hAnsi="National Light" w:cs="Calibri"/>
          <w:sz w:val="20"/>
          <w:szCs w:val="20"/>
        </w:rPr>
        <w:t>Audioguide</w:t>
      </w:r>
      <w:r w:rsidR="00EE11EC">
        <w:rPr>
          <w:rFonts w:ascii="National Light" w:hAnsi="National Light" w:cs="Calibri"/>
          <w:sz w:val="20"/>
          <w:szCs w:val="20"/>
        </w:rPr>
        <w:t>s</w:t>
      </w:r>
      <w:r>
        <w:rPr>
          <w:rFonts w:ascii="National Light" w:hAnsi="National Light" w:cs="Calibri"/>
          <w:sz w:val="20"/>
          <w:szCs w:val="20"/>
        </w:rPr>
        <w:t xml:space="preserve"> : </w:t>
      </w:r>
      <w:r w:rsidR="00B30624">
        <w:rPr>
          <w:rFonts w:ascii="National Light" w:hAnsi="National Light" w:cs="Calibri"/>
          <w:sz w:val="20"/>
          <w:szCs w:val="20"/>
        </w:rPr>
        <w:t>4</w:t>
      </w:r>
      <w:r>
        <w:rPr>
          <w:rFonts w:ascii="National Light" w:hAnsi="National Light" w:cs="Calibri"/>
          <w:sz w:val="20"/>
          <w:szCs w:val="20"/>
        </w:rPr>
        <w:t>€ par personne</w:t>
      </w:r>
    </w:p>
    <w:p w14:paraId="290F1DED" w14:textId="021D62AE" w:rsidR="00A409C7" w:rsidRDefault="00A409C7" w:rsidP="00771730">
      <w:pPr>
        <w:rPr>
          <w:rFonts w:ascii="National Light" w:hAnsi="National Light" w:cs="Calibri"/>
          <w:sz w:val="20"/>
          <w:szCs w:val="20"/>
        </w:rPr>
      </w:pPr>
      <w:r>
        <w:rPr>
          <w:rFonts w:ascii="National Light" w:hAnsi="National Light" w:cs="Calibri"/>
          <w:sz w:val="20"/>
          <w:szCs w:val="20"/>
        </w:rPr>
        <w:t>Audiophones : 2€ par personne (gratuit pour les groupes scolaires et publics spécifiques)</w:t>
      </w:r>
    </w:p>
    <w:p w14:paraId="4378D06F" w14:textId="2F961CE1" w:rsidR="007D2F1C" w:rsidRPr="007E5D84" w:rsidRDefault="00771730" w:rsidP="007D2F1C">
      <w:pPr>
        <w:rPr>
          <w:rFonts w:ascii="National Light" w:hAnsi="National Light" w:cs="Calibri"/>
          <w:sz w:val="20"/>
          <w:szCs w:val="20"/>
        </w:rPr>
      </w:pPr>
      <w:r>
        <w:rPr>
          <w:rFonts w:ascii="National Light" w:hAnsi="National Light" w:cs="Calibri"/>
          <w:sz w:val="20"/>
          <w:szCs w:val="20"/>
        </w:rPr>
        <w:t>Panorama</w:t>
      </w:r>
      <w:r w:rsidR="00EE11EC">
        <w:rPr>
          <w:rFonts w:ascii="National Light" w:hAnsi="National Light" w:cs="Calibri"/>
          <w:sz w:val="20"/>
          <w:szCs w:val="20"/>
        </w:rPr>
        <w:t xml:space="preserve"> (avril à octobre) </w:t>
      </w:r>
      <w:r w:rsidR="00860ED1">
        <w:rPr>
          <w:rFonts w:ascii="National Light" w:hAnsi="National Light" w:cs="Calibri"/>
          <w:sz w:val="20"/>
          <w:szCs w:val="20"/>
        </w:rPr>
        <w:t>:</w:t>
      </w:r>
      <w:r w:rsidR="000F1C6D">
        <w:rPr>
          <w:rFonts w:ascii="National Light" w:hAnsi="National Light" w:cs="Calibri"/>
          <w:sz w:val="20"/>
          <w:szCs w:val="20"/>
        </w:rPr>
        <w:t xml:space="preserve"> supplément de</w:t>
      </w:r>
      <w:r>
        <w:rPr>
          <w:rFonts w:ascii="National Light" w:hAnsi="National Light" w:cs="Calibri"/>
          <w:sz w:val="20"/>
          <w:szCs w:val="20"/>
        </w:rPr>
        <w:t xml:space="preserve"> 20€ pour les groupes scolaires, champ social et handicap, 3</w:t>
      </w:r>
      <w:r w:rsidR="00E80E48">
        <w:rPr>
          <w:rFonts w:ascii="National Light" w:hAnsi="National Light" w:cs="Calibri"/>
          <w:sz w:val="20"/>
          <w:szCs w:val="20"/>
        </w:rPr>
        <w:t>,50</w:t>
      </w:r>
      <w:r>
        <w:rPr>
          <w:rFonts w:ascii="National Light" w:hAnsi="National Light" w:cs="Calibri"/>
          <w:sz w:val="20"/>
          <w:szCs w:val="20"/>
        </w:rPr>
        <w:t>€ par personne pour les groupes adultes</w:t>
      </w:r>
      <w:r w:rsidR="00EE11EC">
        <w:rPr>
          <w:rFonts w:ascii="National Light" w:hAnsi="National Light" w:cs="Calibri"/>
          <w:sz w:val="20"/>
          <w:szCs w:val="20"/>
        </w:rPr>
        <w:t xml:space="preserve">, </w:t>
      </w:r>
      <w:r w:rsidR="00EE11EC" w:rsidRPr="000F1C6D">
        <w:rPr>
          <w:rFonts w:ascii="National Light" w:hAnsi="National Light" w:cs="Calibri"/>
          <w:b/>
          <w:sz w:val="20"/>
          <w:szCs w:val="20"/>
        </w:rPr>
        <w:t>dans le maximum de 30 personnes</w:t>
      </w:r>
      <w:r w:rsidR="00EE11EC">
        <w:rPr>
          <w:rFonts w:ascii="National Light" w:hAnsi="National Light" w:cs="Calibri"/>
          <w:sz w:val="20"/>
          <w:szCs w:val="20"/>
        </w:rPr>
        <w:t xml:space="preserve"> </w:t>
      </w:r>
      <w:r w:rsidR="00A409C7">
        <w:rPr>
          <w:rFonts w:ascii="National Light" w:hAnsi="National Light" w:cs="Calibri"/>
          <w:sz w:val="20"/>
          <w:szCs w:val="20"/>
        </w:rPr>
        <w:t>aux créneaux de</w:t>
      </w:r>
      <w:r w:rsidR="00EE11EC">
        <w:rPr>
          <w:rFonts w:ascii="National Light" w:hAnsi="National Light" w:cs="Calibri"/>
          <w:sz w:val="20"/>
          <w:szCs w:val="20"/>
        </w:rPr>
        <w:t xml:space="preserve"> 10h00 ou 14h00 </w:t>
      </w:r>
    </w:p>
    <w:p w14:paraId="0CE0FDA1" w14:textId="77777777" w:rsidR="007D2F1C" w:rsidRPr="007E5D84" w:rsidRDefault="007D2F1C" w:rsidP="007E5D84">
      <w:pPr>
        <w:jc w:val="center"/>
        <w:rPr>
          <w:rFonts w:ascii="RobustCMN" w:hAnsi="RobustCMN" w:cs="Calibri"/>
          <w:b/>
          <w:bCs/>
          <w:sz w:val="24"/>
          <w:szCs w:val="20"/>
        </w:rPr>
      </w:pPr>
      <w:r w:rsidRPr="007E5D84">
        <w:rPr>
          <w:rFonts w:ascii="RobustCMN" w:hAnsi="RobustCMN" w:cs="Calibri"/>
          <w:b/>
          <w:bCs/>
          <w:sz w:val="24"/>
          <w:szCs w:val="20"/>
        </w:rPr>
        <w:t>CONDITIONS DE RÉSERVATION</w:t>
      </w:r>
    </w:p>
    <w:p w14:paraId="2E6ED205" w14:textId="77777777" w:rsidR="00A0572E" w:rsidRDefault="00A0572E" w:rsidP="00860ED1">
      <w:pPr>
        <w:jc w:val="both"/>
        <w:rPr>
          <w:rFonts w:ascii="National Light" w:hAnsi="National Light" w:cs="Calibri"/>
          <w:sz w:val="20"/>
          <w:szCs w:val="20"/>
        </w:rPr>
      </w:pPr>
      <w:r>
        <w:rPr>
          <w:rFonts w:ascii="National Light" w:hAnsi="National Light" w:cs="Calibri"/>
          <w:sz w:val="20"/>
          <w:szCs w:val="20"/>
        </w:rPr>
        <w:t xml:space="preserve">L’accès au monument pour les groupes </w:t>
      </w:r>
      <w:proofErr w:type="gramStart"/>
      <w:r>
        <w:rPr>
          <w:rFonts w:ascii="National Light" w:hAnsi="National Light" w:cs="Calibri"/>
          <w:sz w:val="20"/>
          <w:szCs w:val="20"/>
        </w:rPr>
        <w:t>a</w:t>
      </w:r>
      <w:proofErr w:type="gramEnd"/>
      <w:r>
        <w:rPr>
          <w:rFonts w:ascii="National Light" w:hAnsi="National Light" w:cs="Calibri"/>
          <w:sz w:val="20"/>
          <w:szCs w:val="20"/>
        </w:rPr>
        <w:t xml:space="preserve"> lieu </w:t>
      </w:r>
      <w:r w:rsidR="00C03AC0">
        <w:rPr>
          <w:rFonts w:ascii="National Light" w:hAnsi="National Light" w:cs="Calibri"/>
          <w:sz w:val="20"/>
          <w:szCs w:val="20"/>
        </w:rPr>
        <w:t>de 10h00 à</w:t>
      </w:r>
      <w:r>
        <w:rPr>
          <w:rFonts w:ascii="National Light" w:hAnsi="National Light" w:cs="Calibri"/>
          <w:sz w:val="20"/>
          <w:szCs w:val="20"/>
        </w:rPr>
        <w:t xml:space="preserve"> 16h30 en haute saison (avril à </w:t>
      </w:r>
      <w:r w:rsidR="000E442F">
        <w:rPr>
          <w:rFonts w:ascii="National Light" w:hAnsi="National Light" w:cs="Calibri"/>
          <w:sz w:val="20"/>
          <w:szCs w:val="20"/>
        </w:rPr>
        <w:t>septembre</w:t>
      </w:r>
      <w:r>
        <w:rPr>
          <w:rFonts w:ascii="National Light" w:hAnsi="National Light" w:cs="Calibri"/>
          <w:sz w:val="20"/>
          <w:szCs w:val="20"/>
        </w:rPr>
        <w:t xml:space="preserve">) et </w:t>
      </w:r>
      <w:r w:rsidR="00C03AC0">
        <w:rPr>
          <w:rFonts w:ascii="National Light" w:hAnsi="National Light" w:cs="Calibri"/>
          <w:sz w:val="20"/>
          <w:szCs w:val="20"/>
        </w:rPr>
        <w:t xml:space="preserve">de 10h00 à </w:t>
      </w:r>
      <w:r>
        <w:rPr>
          <w:rFonts w:ascii="National Light" w:hAnsi="National Light" w:cs="Calibri"/>
          <w:sz w:val="20"/>
          <w:szCs w:val="20"/>
        </w:rPr>
        <w:t xml:space="preserve">16h00 en basse saison (novembre à </w:t>
      </w:r>
      <w:r w:rsidR="000E442F">
        <w:rPr>
          <w:rFonts w:ascii="National Light" w:hAnsi="National Light" w:cs="Calibri"/>
          <w:sz w:val="20"/>
          <w:szCs w:val="20"/>
        </w:rPr>
        <w:t>octobre</w:t>
      </w:r>
      <w:r>
        <w:rPr>
          <w:rFonts w:ascii="National Light" w:hAnsi="National Light" w:cs="Calibri"/>
          <w:sz w:val="20"/>
          <w:szCs w:val="20"/>
        </w:rPr>
        <w:t>)</w:t>
      </w:r>
      <w:r w:rsidR="00D25D77">
        <w:rPr>
          <w:rFonts w:ascii="National Light" w:hAnsi="National Light" w:cs="Calibri"/>
          <w:sz w:val="20"/>
          <w:szCs w:val="20"/>
        </w:rPr>
        <w:t xml:space="preserve"> avec une entrée possible toutes les 15 minutes.</w:t>
      </w:r>
    </w:p>
    <w:p w14:paraId="6C7BDD0F" w14:textId="77777777" w:rsidR="007D2F1C" w:rsidRDefault="007D2F1C" w:rsidP="00860ED1">
      <w:pPr>
        <w:jc w:val="both"/>
        <w:rPr>
          <w:rFonts w:ascii="National Light" w:hAnsi="National Light" w:cs="Calibri"/>
          <w:sz w:val="20"/>
          <w:szCs w:val="20"/>
        </w:rPr>
      </w:pPr>
      <w:r>
        <w:rPr>
          <w:rFonts w:ascii="National Light" w:hAnsi="National Light" w:cs="Calibri"/>
          <w:sz w:val="20"/>
          <w:szCs w:val="20"/>
        </w:rPr>
        <w:t xml:space="preserve">Accueil d’un groupe </w:t>
      </w:r>
      <w:r w:rsidR="007B2141">
        <w:rPr>
          <w:rFonts w:ascii="National Light" w:hAnsi="National Light" w:cs="Calibri"/>
          <w:sz w:val="20"/>
          <w:szCs w:val="20"/>
        </w:rPr>
        <w:t xml:space="preserve">de 40 personnes </w:t>
      </w:r>
      <w:r>
        <w:rPr>
          <w:rFonts w:ascii="National Light" w:hAnsi="National Light" w:cs="Calibri"/>
          <w:sz w:val="20"/>
          <w:szCs w:val="20"/>
        </w:rPr>
        <w:t>au maximum par créneau, possibilité de diviser les plus gros effectifs en plusieurs groupes avec une entrée toutes les 15 minutes.</w:t>
      </w:r>
    </w:p>
    <w:p w14:paraId="66DC8115" w14:textId="77777777" w:rsidR="007D2F1C" w:rsidRDefault="007D2F1C" w:rsidP="00860ED1">
      <w:pPr>
        <w:jc w:val="both"/>
        <w:rPr>
          <w:rFonts w:ascii="National Light" w:hAnsi="National Light" w:cs="Calibri"/>
          <w:sz w:val="20"/>
          <w:szCs w:val="20"/>
        </w:rPr>
      </w:pPr>
      <w:r>
        <w:rPr>
          <w:rFonts w:ascii="National Light" w:hAnsi="National Light" w:cs="Calibri"/>
          <w:sz w:val="20"/>
          <w:szCs w:val="20"/>
        </w:rPr>
        <w:t>Toute demande non complète et ne respectant pas les délais ne sera pas traitée en priorité.</w:t>
      </w:r>
    </w:p>
    <w:p w14:paraId="1FB61BC8" w14:textId="2CDEA0A8" w:rsidR="007D2F1C" w:rsidRDefault="0072117B" w:rsidP="00860ED1">
      <w:pPr>
        <w:jc w:val="both"/>
        <w:rPr>
          <w:rFonts w:ascii="National Light" w:hAnsi="National Light" w:cs="Calibri"/>
          <w:sz w:val="20"/>
          <w:szCs w:val="20"/>
        </w:rPr>
      </w:pPr>
      <w:r w:rsidRPr="0002650A">
        <w:rPr>
          <w:rFonts w:ascii="National Light" w:hAnsi="National Light" w:cs="Calibri"/>
          <w:b/>
          <w:sz w:val="20"/>
          <w:szCs w:val="20"/>
        </w:rPr>
        <w:t>Les groupes ne sont pas autorisés lors des journées de gratuité</w:t>
      </w:r>
      <w:r>
        <w:rPr>
          <w:rFonts w:ascii="National Light" w:hAnsi="National Light" w:cs="Calibri"/>
          <w:sz w:val="20"/>
          <w:szCs w:val="20"/>
        </w:rPr>
        <w:t xml:space="preserve"> (Journées Européennes du Patrimoine, premiers dimanches des mois de novembre, décembre, janvier, février et mars) ainsi que les jours fériés et autres journées de très</w:t>
      </w:r>
      <w:r w:rsidR="00A0572E">
        <w:rPr>
          <w:rFonts w:ascii="National Light" w:hAnsi="National Light" w:cs="Calibri"/>
          <w:sz w:val="20"/>
          <w:szCs w:val="20"/>
        </w:rPr>
        <w:t xml:space="preserve"> forte</w:t>
      </w:r>
      <w:r>
        <w:rPr>
          <w:rFonts w:ascii="National Light" w:hAnsi="National Light" w:cs="Calibri"/>
          <w:sz w:val="20"/>
          <w:szCs w:val="20"/>
        </w:rPr>
        <w:t xml:space="preserve"> fréquentation.</w:t>
      </w:r>
    </w:p>
    <w:p w14:paraId="28548E2A" w14:textId="77777777" w:rsidR="007D2F1C" w:rsidRPr="007E5D84" w:rsidRDefault="007D2F1C" w:rsidP="007E5D84">
      <w:pPr>
        <w:jc w:val="center"/>
        <w:rPr>
          <w:rFonts w:ascii="RobustCMN" w:hAnsi="RobustCMN" w:cs="Calibri"/>
          <w:b/>
          <w:bCs/>
          <w:sz w:val="24"/>
          <w:szCs w:val="20"/>
        </w:rPr>
      </w:pPr>
      <w:r w:rsidRPr="007E5D84">
        <w:rPr>
          <w:rFonts w:ascii="RobustCMN" w:hAnsi="RobustCMN" w:cs="Calibri"/>
          <w:b/>
          <w:bCs/>
          <w:sz w:val="24"/>
          <w:szCs w:val="20"/>
        </w:rPr>
        <w:t>RÈGLEMENT</w:t>
      </w:r>
    </w:p>
    <w:p w14:paraId="68CDAF39" w14:textId="3538C17F" w:rsidR="007E5D84" w:rsidRDefault="005059C2" w:rsidP="00860ED1">
      <w:pPr>
        <w:jc w:val="both"/>
        <w:rPr>
          <w:rFonts w:ascii="RobustCMN" w:hAnsi="RobustCMN" w:cs="Calibri"/>
          <w:sz w:val="24"/>
          <w:szCs w:val="20"/>
        </w:rPr>
      </w:pPr>
      <w:r w:rsidRPr="005059C2">
        <w:rPr>
          <w:rFonts w:ascii="RobustCMN" w:hAnsi="RobustCMN" w:cs="Calibri"/>
          <w:u w:val="single"/>
        </w:rPr>
        <w:t>Sauf exception, l</w:t>
      </w:r>
      <w:r w:rsidR="007E5D84" w:rsidRPr="005059C2">
        <w:rPr>
          <w:rFonts w:ascii="RobustCMN" w:hAnsi="RobustCMN" w:cs="Calibri"/>
          <w:u w:val="single"/>
        </w:rPr>
        <w:t>e règlement a lieu sur place, en billetterie</w:t>
      </w:r>
      <w:r w:rsidR="007E5D84">
        <w:rPr>
          <w:rFonts w:ascii="RobustCMN" w:hAnsi="RobustCMN" w:cs="Calibri"/>
          <w:sz w:val="24"/>
          <w:szCs w:val="20"/>
        </w:rPr>
        <w:t xml:space="preserve">. </w:t>
      </w:r>
    </w:p>
    <w:p w14:paraId="4EDEB82D" w14:textId="77777777" w:rsidR="0002650A" w:rsidRDefault="0002650A" w:rsidP="00860ED1">
      <w:pPr>
        <w:jc w:val="both"/>
        <w:rPr>
          <w:rFonts w:ascii="National Light" w:hAnsi="National Light" w:cs="Calibri"/>
          <w:sz w:val="20"/>
          <w:szCs w:val="20"/>
        </w:rPr>
      </w:pPr>
      <w:r>
        <w:rPr>
          <w:rFonts w:ascii="National Light" w:hAnsi="National Light" w:cs="Calibri"/>
          <w:sz w:val="20"/>
          <w:szCs w:val="20"/>
        </w:rPr>
        <w:t>P</w:t>
      </w:r>
      <w:r w:rsidR="007D2F1C">
        <w:rPr>
          <w:rFonts w:ascii="National Light" w:hAnsi="National Light" w:cs="Calibri"/>
          <w:sz w:val="20"/>
          <w:szCs w:val="20"/>
        </w:rPr>
        <w:t xml:space="preserve">aiement possible en espèces ou en carte bleue possible pour tous les groupes. </w:t>
      </w:r>
    </w:p>
    <w:p w14:paraId="514C64CC" w14:textId="77777777" w:rsidR="0002650A" w:rsidRDefault="0002650A" w:rsidP="00860ED1">
      <w:pPr>
        <w:jc w:val="both"/>
        <w:rPr>
          <w:rFonts w:ascii="National Light" w:hAnsi="National Light" w:cs="Calibri"/>
          <w:sz w:val="20"/>
          <w:szCs w:val="20"/>
        </w:rPr>
      </w:pPr>
      <w:r>
        <w:rPr>
          <w:rFonts w:ascii="National Light" w:hAnsi="National Light" w:cs="Calibri"/>
          <w:sz w:val="20"/>
          <w:szCs w:val="20"/>
        </w:rPr>
        <w:t xml:space="preserve">Le règlement peut se faire en chèque pour </w:t>
      </w:r>
      <w:r w:rsidR="007D2F1C">
        <w:rPr>
          <w:rFonts w:ascii="National Light" w:hAnsi="National Light" w:cs="Calibri"/>
          <w:sz w:val="20"/>
          <w:szCs w:val="20"/>
        </w:rPr>
        <w:t xml:space="preserve">les visiteurs français </w:t>
      </w:r>
      <w:r w:rsidR="00623A79">
        <w:rPr>
          <w:rFonts w:ascii="National Light" w:hAnsi="National Light" w:cs="Calibri"/>
          <w:sz w:val="20"/>
          <w:szCs w:val="20"/>
        </w:rPr>
        <w:t xml:space="preserve">(à l’ordre du « Régisseur des recettes ») </w:t>
      </w:r>
      <w:r>
        <w:rPr>
          <w:rFonts w:ascii="National Light" w:hAnsi="National Light" w:cs="Calibri"/>
          <w:sz w:val="20"/>
          <w:szCs w:val="20"/>
        </w:rPr>
        <w:t>sur présentation d’une pièce d’identité en billetterie.</w:t>
      </w:r>
    </w:p>
    <w:p w14:paraId="7AC3C6C3" w14:textId="77777777" w:rsidR="007D2F1C" w:rsidRDefault="0002650A" w:rsidP="00860ED1">
      <w:pPr>
        <w:jc w:val="both"/>
        <w:rPr>
          <w:rFonts w:ascii="National Light" w:hAnsi="National Light" w:cs="Calibri"/>
          <w:sz w:val="20"/>
          <w:szCs w:val="20"/>
        </w:rPr>
      </w:pPr>
      <w:r>
        <w:rPr>
          <w:rFonts w:ascii="National Light" w:hAnsi="National Light" w:cs="Calibri"/>
          <w:sz w:val="20"/>
          <w:szCs w:val="20"/>
        </w:rPr>
        <w:t>Le Panthéon n’accepte que</w:t>
      </w:r>
      <w:r w:rsidR="007D2F1C">
        <w:rPr>
          <w:rFonts w:ascii="National Light" w:hAnsi="National Light" w:cs="Calibri"/>
          <w:sz w:val="20"/>
          <w:szCs w:val="20"/>
        </w:rPr>
        <w:t xml:space="preserve"> les mandats administratifs des établissements publics français</w:t>
      </w:r>
      <w:r w:rsidR="00623A79">
        <w:rPr>
          <w:rFonts w:ascii="National Light" w:hAnsi="National Light" w:cs="Calibri"/>
          <w:sz w:val="20"/>
          <w:szCs w:val="20"/>
        </w:rPr>
        <w:t>,</w:t>
      </w:r>
      <w:r w:rsidR="00860ED1">
        <w:rPr>
          <w:rFonts w:ascii="National Light" w:hAnsi="National Light" w:cs="Calibri"/>
          <w:sz w:val="20"/>
          <w:szCs w:val="20"/>
        </w:rPr>
        <w:t xml:space="preserve"> sur présentation de l’original en billetterie</w:t>
      </w:r>
      <w:r w:rsidR="007D2F1C">
        <w:rPr>
          <w:rFonts w:ascii="National Light" w:hAnsi="National Light" w:cs="Calibri"/>
          <w:sz w:val="20"/>
          <w:szCs w:val="20"/>
        </w:rPr>
        <w:t>.</w:t>
      </w:r>
    </w:p>
    <w:p w14:paraId="43AD332E" w14:textId="32A3AA70" w:rsidR="007F2ECB" w:rsidRDefault="007F2ECB" w:rsidP="00860ED1">
      <w:pPr>
        <w:jc w:val="both"/>
        <w:rPr>
          <w:rFonts w:ascii="National Light" w:hAnsi="National Light" w:cs="Calibri"/>
          <w:sz w:val="20"/>
          <w:szCs w:val="20"/>
        </w:rPr>
      </w:pPr>
      <w:r>
        <w:rPr>
          <w:rFonts w:ascii="National Light" w:hAnsi="National Light" w:cs="Calibri"/>
          <w:sz w:val="20"/>
          <w:szCs w:val="20"/>
        </w:rPr>
        <w:t>Les tickets de caisse émis en billetterie regroupent toutes les informations nécessaires</w:t>
      </w:r>
      <w:r w:rsidR="00A409C7">
        <w:rPr>
          <w:rFonts w:ascii="National Light" w:hAnsi="National Light" w:cs="Calibri"/>
          <w:sz w:val="20"/>
          <w:szCs w:val="20"/>
        </w:rPr>
        <w:t>.</w:t>
      </w:r>
      <w:r>
        <w:rPr>
          <w:rFonts w:ascii="National Light" w:hAnsi="National Light" w:cs="Calibri"/>
          <w:sz w:val="20"/>
          <w:szCs w:val="20"/>
        </w:rPr>
        <w:t xml:space="preserve"> </w:t>
      </w:r>
      <w:r w:rsidR="00A409C7">
        <w:rPr>
          <w:rFonts w:ascii="National Light" w:hAnsi="National Light" w:cs="Calibri"/>
          <w:sz w:val="20"/>
          <w:szCs w:val="20"/>
        </w:rPr>
        <w:t>N</w:t>
      </w:r>
      <w:r>
        <w:rPr>
          <w:rFonts w:ascii="National Light" w:hAnsi="National Light" w:cs="Calibri"/>
          <w:sz w:val="20"/>
          <w:szCs w:val="20"/>
        </w:rPr>
        <w:t>ous ne fournissons pas de factures.</w:t>
      </w:r>
    </w:p>
    <w:p w14:paraId="66914DCA" w14:textId="10DA2051" w:rsidR="00860ED1" w:rsidRPr="00860ED1" w:rsidRDefault="00860ED1" w:rsidP="00860ED1">
      <w:pPr>
        <w:jc w:val="both"/>
        <w:rPr>
          <w:rFonts w:ascii="National Light" w:hAnsi="National Light" w:cs="Calibri"/>
          <w:color w:val="FF0000"/>
          <w:sz w:val="20"/>
          <w:szCs w:val="20"/>
        </w:rPr>
      </w:pPr>
      <w:r w:rsidRPr="00860ED1">
        <w:rPr>
          <w:rFonts w:ascii="National Light" w:hAnsi="National Light" w:cs="Calibri"/>
          <w:b/>
          <w:color w:val="FF0000"/>
          <w:sz w:val="20"/>
          <w:szCs w:val="20"/>
          <w:u w:val="single"/>
        </w:rPr>
        <w:t>Attention :</w:t>
      </w:r>
      <w:r>
        <w:rPr>
          <w:rFonts w:ascii="National Light" w:hAnsi="National Light" w:cs="Calibri"/>
          <w:sz w:val="20"/>
          <w:szCs w:val="20"/>
        </w:rPr>
        <w:t xml:space="preserve"> </w:t>
      </w:r>
      <w:r w:rsidRPr="00860ED1">
        <w:rPr>
          <w:rFonts w:ascii="National Light" w:hAnsi="National Light" w:cs="Calibri"/>
          <w:color w:val="FF0000"/>
          <w:sz w:val="20"/>
          <w:szCs w:val="20"/>
        </w:rPr>
        <w:t>l</w:t>
      </w:r>
      <w:r w:rsidR="00C03AC0">
        <w:rPr>
          <w:rFonts w:ascii="National Light" w:hAnsi="National Light" w:cs="Calibri"/>
          <w:color w:val="FF0000"/>
          <w:sz w:val="20"/>
          <w:szCs w:val="20"/>
        </w:rPr>
        <w:t>es audioguides</w:t>
      </w:r>
      <w:r w:rsidR="004600E7">
        <w:rPr>
          <w:rFonts w:ascii="National Light" w:hAnsi="National Light" w:cs="Calibri"/>
          <w:color w:val="FF0000"/>
          <w:sz w:val="20"/>
          <w:szCs w:val="20"/>
        </w:rPr>
        <w:t xml:space="preserve"> et audiophones</w:t>
      </w:r>
      <w:r w:rsidR="00C03AC0">
        <w:rPr>
          <w:rFonts w:ascii="National Light" w:hAnsi="National Light" w:cs="Calibri"/>
          <w:color w:val="FF0000"/>
          <w:sz w:val="20"/>
          <w:szCs w:val="20"/>
        </w:rPr>
        <w:t xml:space="preserve"> ne peuvent être régl</w:t>
      </w:r>
      <w:r w:rsidRPr="00860ED1">
        <w:rPr>
          <w:rFonts w:ascii="National Light" w:hAnsi="National Light" w:cs="Calibri"/>
          <w:color w:val="FF0000"/>
          <w:sz w:val="20"/>
          <w:szCs w:val="20"/>
        </w:rPr>
        <w:t>é</w:t>
      </w:r>
      <w:r w:rsidR="00C03AC0">
        <w:rPr>
          <w:rFonts w:ascii="National Light" w:hAnsi="National Light" w:cs="Calibri"/>
          <w:color w:val="FF0000"/>
          <w:sz w:val="20"/>
          <w:szCs w:val="20"/>
        </w:rPr>
        <w:t>s qu’en espèces ou carte bancair</w:t>
      </w:r>
      <w:r w:rsidRPr="00860ED1">
        <w:rPr>
          <w:rFonts w:ascii="National Light" w:hAnsi="National Light" w:cs="Calibri"/>
          <w:color w:val="FF0000"/>
          <w:sz w:val="20"/>
          <w:szCs w:val="20"/>
        </w:rPr>
        <w:t>e.</w:t>
      </w:r>
    </w:p>
    <w:p w14:paraId="6F6235AB" w14:textId="77777777" w:rsidR="00C03AC0" w:rsidRDefault="007D2F1C" w:rsidP="0002650A">
      <w:pPr>
        <w:jc w:val="both"/>
        <w:rPr>
          <w:rFonts w:ascii="National Light" w:hAnsi="National Light" w:cs="Calibri"/>
          <w:sz w:val="20"/>
          <w:szCs w:val="20"/>
        </w:rPr>
      </w:pPr>
      <w:r>
        <w:rPr>
          <w:rFonts w:ascii="National Light" w:hAnsi="National Light" w:cs="Calibri"/>
          <w:sz w:val="20"/>
          <w:szCs w:val="20"/>
        </w:rPr>
        <w:t>Les règlements avec le Pass Culture sont autorisés tant que la demande a été envoyé dans les délais</w:t>
      </w:r>
      <w:r w:rsidR="0002650A">
        <w:rPr>
          <w:rFonts w:ascii="National Light" w:hAnsi="National Light" w:cs="Calibri"/>
          <w:sz w:val="20"/>
          <w:szCs w:val="20"/>
        </w:rPr>
        <w:t xml:space="preserve"> avec le code UAI de l’établissement</w:t>
      </w:r>
      <w:r>
        <w:rPr>
          <w:rFonts w:ascii="National Light" w:hAnsi="National Light" w:cs="Calibri"/>
          <w:sz w:val="20"/>
          <w:szCs w:val="20"/>
        </w:rPr>
        <w:t>.</w:t>
      </w:r>
      <w:r w:rsidR="00C03AC0">
        <w:rPr>
          <w:rFonts w:ascii="National Light" w:hAnsi="National Light" w:cs="Calibri"/>
          <w:sz w:val="20"/>
          <w:szCs w:val="20"/>
        </w:rPr>
        <w:t xml:space="preserve"> </w:t>
      </w:r>
    </w:p>
    <w:p w14:paraId="25B1C18E" w14:textId="77777777" w:rsidR="00C03AC0" w:rsidRDefault="007D2F1C" w:rsidP="00860ED1">
      <w:pPr>
        <w:jc w:val="both"/>
        <w:rPr>
          <w:rStyle w:val="Lienhypertexte"/>
          <w:sz w:val="20"/>
        </w:rPr>
      </w:pPr>
      <w:r>
        <w:rPr>
          <w:rFonts w:ascii="National Light" w:hAnsi="National Light" w:cs="Calibri"/>
          <w:sz w:val="20"/>
          <w:szCs w:val="20"/>
        </w:rPr>
        <w:t>Les professionnels du tourisme peuvent acheter le</w:t>
      </w:r>
      <w:r w:rsidR="00C03AC0">
        <w:rPr>
          <w:rFonts w:ascii="National Light" w:hAnsi="National Light" w:cs="Calibri"/>
          <w:sz w:val="20"/>
          <w:szCs w:val="20"/>
        </w:rPr>
        <w:t>s</w:t>
      </w:r>
      <w:r>
        <w:rPr>
          <w:rFonts w:ascii="National Light" w:hAnsi="National Light" w:cs="Calibri"/>
          <w:sz w:val="20"/>
          <w:szCs w:val="20"/>
        </w:rPr>
        <w:t xml:space="preserve"> entrées</w:t>
      </w:r>
      <w:r w:rsidR="00C03AC0">
        <w:rPr>
          <w:rFonts w:ascii="National Light" w:hAnsi="National Light" w:cs="Calibri"/>
          <w:sz w:val="20"/>
          <w:szCs w:val="20"/>
        </w:rPr>
        <w:t xml:space="preserve"> adultes</w:t>
      </w:r>
      <w:r>
        <w:rPr>
          <w:rFonts w:ascii="National Light" w:hAnsi="National Light" w:cs="Calibri"/>
          <w:sz w:val="20"/>
          <w:szCs w:val="20"/>
        </w:rPr>
        <w:t xml:space="preserve"> (hors panorama) sur l’e-billetterie du CMN à un tarif préférentiel avant de réserver un créneau : </w:t>
      </w:r>
      <w:hyperlink r:id="rId7" w:history="1">
        <w:r w:rsidRPr="00B75B4D">
          <w:rPr>
            <w:rStyle w:val="Lienhypertexte"/>
            <w:sz w:val="20"/>
          </w:rPr>
          <w:t>https://tourisme.monuments-nationaux.fr/</w:t>
        </w:r>
      </w:hyperlink>
    </w:p>
    <w:p w14:paraId="2F5B35BC" w14:textId="77777777" w:rsidR="007D2F1C" w:rsidRPr="0002650A" w:rsidRDefault="00860ED1" w:rsidP="00860ED1">
      <w:pPr>
        <w:jc w:val="both"/>
        <w:rPr>
          <w:rFonts w:ascii="National Light" w:hAnsi="National Light" w:cs="Calibri"/>
          <w:b/>
          <w:sz w:val="20"/>
          <w:szCs w:val="20"/>
          <w:u w:val="single"/>
        </w:rPr>
      </w:pPr>
      <w:r w:rsidRPr="0002650A">
        <w:rPr>
          <w:rFonts w:ascii="National Light" w:hAnsi="National Light" w:cs="Calibri"/>
          <w:b/>
          <w:sz w:val="20"/>
          <w:szCs w:val="20"/>
          <w:u w:val="single"/>
        </w:rPr>
        <w:t xml:space="preserve">Le paiement à l’avance n’est pas autorisé. Les chèques et bons de commandes envoyés par courrier ou en </w:t>
      </w:r>
      <w:proofErr w:type="gramStart"/>
      <w:r w:rsidRPr="0002650A">
        <w:rPr>
          <w:rFonts w:ascii="National Light" w:hAnsi="National Light" w:cs="Calibri"/>
          <w:b/>
          <w:sz w:val="20"/>
          <w:szCs w:val="20"/>
          <w:u w:val="single"/>
        </w:rPr>
        <w:t>e-mail</w:t>
      </w:r>
      <w:proofErr w:type="gramEnd"/>
      <w:r w:rsidRPr="0002650A">
        <w:rPr>
          <w:rFonts w:ascii="National Light" w:hAnsi="National Light" w:cs="Calibri"/>
          <w:b/>
          <w:sz w:val="20"/>
          <w:szCs w:val="20"/>
          <w:u w:val="single"/>
        </w:rPr>
        <w:t xml:space="preserve"> ne seront pas encaissés.</w:t>
      </w:r>
    </w:p>
    <w:p w14:paraId="1DFA0E24" w14:textId="2D56A3E2" w:rsidR="00860ED1" w:rsidRPr="00A409C7" w:rsidRDefault="00D06CBB" w:rsidP="00860ED1">
      <w:pPr>
        <w:jc w:val="both"/>
        <w:rPr>
          <w:rFonts w:ascii="National Light" w:hAnsi="National Light" w:cs="Calibri"/>
          <w:sz w:val="20"/>
          <w:szCs w:val="20"/>
        </w:rPr>
      </w:pPr>
      <w:r>
        <w:rPr>
          <w:rFonts w:ascii="National Light" w:hAnsi="National Light" w:cs="Calibri"/>
          <w:sz w:val="20"/>
          <w:szCs w:val="20"/>
        </w:rPr>
        <w:t>Une copie de la confirmation de réservation doit être présentée lors du passage en billetterie.</w:t>
      </w:r>
    </w:p>
    <w:sectPr w:rsidR="00860ED1" w:rsidRPr="00A409C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E5DE6E" w14:textId="77777777" w:rsidR="00FC67EA" w:rsidRDefault="00FC67EA" w:rsidP="008A62C7">
      <w:pPr>
        <w:spacing w:after="0" w:line="240" w:lineRule="auto"/>
      </w:pPr>
      <w:r>
        <w:separator/>
      </w:r>
    </w:p>
  </w:endnote>
  <w:endnote w:type="continuationSeparator" w:id="0">
    <w:p w14:paraId="1DC507D5" w14:textId="77777777" w:rsidR="00FC67EA" w:rsidRDefault="00FC67EA" w:rsidP="008A6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ustCMN">
    <w:altName w:val="Calibri"/>
    <w:panose1 w:val="00000000000000000000"/>
    <w:charset w:val="00"/>
    <w:family w:val="modern"/>
    <w:notTrueType/>
    <w:pitch w:val="variable"/>
    <w:sig w:usb0="800000AF" w:usb1="00002048" w:usb2="00000000" w:usb3="00000000" w:csb0="00000001" w:csb1="00000000"/>
  </w:font>
  <w:font w:name="National Light">
    <w:altName w:val="Calibri"/>
    <w:panose1 w:val="00000000000000000000"/>
    <w:charset w:val="00"/>
    <w:family w:val="modern"/>
    <w:notTrueType/>
    <w:pitch w:val="variable"/>
    <w:sig w:usb0="A10000FF" w:usb1="5001207B" w:usb2="0000001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2E89E2" w14:textId="77777777" w:rsidR="00FC67EA" w:rsidRDefault="00FC67EA" w:rsidP="008A62C7">
      <w:pPr>
        <w:spacing w:after="0" w:line="240" w:lineRule="auto"/>
      </w:pPr>
      <w:r>
        <w:separator/>
      </w:r>
    </w:p>
  </w:footnote>
  <w:footnote w:type="continuationSeparator" w:id="0">
    <w:p w14:paraId="73AE9EF8" w14:textId="77777777" w:rsidR="00FC67EA" w:rsidRDefault="00FC67EA" w:rsidP="008A62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1E40E9" w14:textId="77777777" w:rsidR="008A62C7" w:rsidRPr="008A62C7" w:rsidRDefault="008A62C7" w:rsidP="008A62C7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 wp14:anchorId="7E444EBD" wp14:editId="1D8DB1EE">
          <wp:simplePos x="0" y="0"/>
          <wp:positionH relativeFrom="column">
            <wp:posOffset>-699770</wp:posOffset>
          </wp:positionH>
          <wp:positionV relativeFrom="paragraph">
            <wp:posOffset>-306705</wp:posOffset>
          </wp:positionV>
          <wp:extent cx="3993491" cy="629926"/>
          <wp:effectExtent l="0" t="0" r="7620" b="0"/>
          <wp:wrapSquare wrapText="bothSides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2lignes_Noir_oct201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93491" cy="62992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2F0390"/>
    <w:multiLevelType w:val="hybridMultilevel"/>
    <w:tmpl w:val="0B4E1884"/>
    <w:lvl w:ilvl="0" w:tplc="100E6A94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D70311"/>
    <w:multiLevelType w:val="hybridMultilevel"/>
    <w:tmpl w:val="8D1E2AD6"/>
    <w:lvl w:ilvl="0" w:tplc="70B65EE2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007A62"/>
    <w:multiLevelType w:val="hybridMultilevel"/>
    <w:tmpl w:val="2F1CC6D4"/>
    <w:lvl w:ilvl="0" w:tplc="323EF246">
      <w:numFmt w:val="bullet"/>
      <w:lvlText w:val=""/>
      <w:lvlJc w:val="left"/>
      <w:pPr>
        <w:ind w:left="1080" w:hanging="360"/>
      </w:pPr>
      <w:rPr>
        <w:rFonts w:ascii="Symbol" w:eastAsiaTheme="minorHAnsi" w:hAnsi="Symbol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91271811">
    <w:abstractNumId w:val="0"/>
  </w:num>
  <w:num w:numId="2" w16cid:durableId="30612805">
    <w:abstractNumId w:val="1"/>
  </w:num>
  <w:num w:numId="3" w16cid:durableId="16184893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2C7"/>
    <w:rsid w:val="00012AE0"/>
    <w:rsid w:val="0002650A"/>
    <w:rsid w:val="000430DA"/>
    <w:rsid w:val="000E442F"/>
    <w:rsid w:val="000F1C6D"/>
    <w:rsid w:val="00167B02"/>
    <w:rsid w:val="00185734"/>
    <w:rsid w:val="001A5692"/>
    <w:rsid w:val="001F3EF5"/>
    <w:rsid w:val="002A4E93"/>
    <w:rsid w:val="00310BA0"/>
    <w:rsid w:val="00366B57"/>
    <w:rsid w:val="0039003F"/>
    <w:rsid w:val="004200DF"/>
    <w:rsid w:val="004600E7"/>
    <w:rsid w:val="00486126"/>
    <w:rsid w:val="004B6735"/>
    <w:rsid w:val="00505465"/>
    <w:rsid w:val="005059C2"/>
    <w:rsid w:val="005D0655"/>
    <w:rsid w:val="00623A79"/>
    <w:rsid w:val="00666462"/>
    <w:rsid w:val="00703154"/>
    <w:rsid w:val="00720F66"/>
    <w:rsid w:val="0072117B"/>
    <w:rsid w:val="00771730"/>
    <w:rsid w:val="007B2141"/>
    <w:rsid w:val="007C5936"/>
    <w:rsid w:val="007D2F1C"/>
    <w:rsid w:val="007E5D84"/>
    <w:rsid w:val="007F2ECB"/>
    <w:rsid w:val="0081703D"/>
    <w:rsid w:val="0082699D"/>
    <w:rsid w:val="00860ED1"/>
    <w:rsid w:val="008A62C7"/>
    <w:rsid w:val="00A0572E"/>
    <w:rsid w:val="00A409C7"/>
    <w:rsid w:val="00B30624"/>
    <w:rsid w:val="00B67E95"/>
    <w:rsid w:val="00C03AC0"/>
    <w:rsid w:val="00CD5A8F"/>
    <w:rsid w:val="00D06CBB"/>
    <w:rsid w:val="00D111F3"/>
    <w:rsid w:val="00D25C05"/>
    <w:rsid w:val="00D25D77"/>
    <w:rsid w:val="00D3128C"/>
    <w:rsid w:val="00DC4541"/>
    <w:rsid w:val="00E32BD7"/>
    <w:rsid w:val="00E80E48"/>
    <w:rsid w:val="00EE11EC"/>
    <w:rsid w:val="00F03D29"/>
    <w:rsid w:val="00F127A5"/>
    <w:rsid w:val="00FC6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4582B"/>
  <w15:chartTrackingRefBased/>
  <w15:docId w15:val="{056153D7-42C2-49F7-AB6E-B85700CD1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A62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A62C7"/>
  </w:style>
  <w:style w:type="paragraph" w:styleId="Pieddepage">
    <w:name w:val="footer"/>
    <w:basedOn w:val="Normal"/>
    <w:link w:val="PieddepageCar"/>
    <w:uiPriority w:val="99"/>
    <w:unhideWhenUsed/>
    <w:rsid w:val="008A62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A62C7"/>
  </w:style>
  <w:style w:type="character" w:styleId="Lienhypertexte">
    <w:name w:val="Hyperlink"/>
    <w:basedOn w:val="Policepardfaut"/>
    <w:uiPriority w:val="99"/>
    <w:unhideWhenUsed/>
    <w:rsid w:val="008A62C7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8A62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basedOn w:val="Policepardfaut"/>
    <w:uiPriority w:val="99"/>
    <w:semiHidden/>
    <w:unhideWhenUsed/>
    <w:rsid w:val="007D2F1C"/>
    <w:rPr>
      <w:color w:val="954F72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7B21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13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tourisme.monuments-nationaux.f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677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Centre des Monuments Nationaux</Company>
  <LinksUpToDate>false</LinksUpToDate>
  <CharactersWithSpaces>4394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 Gad Alex</dc:creator>
  <cp:keywords/>
  <dc:description/>
  <cp:lastModifiedBy>Charlat Benjamin</cp:lastModifiedBy>
  <cp:revision>31</cp:revision>
  <dcterms:created xsi:type="dcterms:W3CDTF">2023-08-01T09:56:00Z</dcterms:created>
  <dcterms:modified xsi:type="dcterms:W3CDTF">2025-04-14T12:57:00Z</dcterms:modified>
</cp:coreProperties>
</file>