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FD3B2E" w14:textId="77777777" w:rsidR="008A62C7" w:rsidRDefault="008A62C7" w:rsidP="008A62C7">
      <w:pPr>
        <w:jc w:val="center"/>
        <w:rPr>
          <w:rFonts w:ascii="RobustCMN" w:hAnsi="RobustCMN"/>
        </w:rPr>
      </w:pPr>
    </w:p>
    <w:p w14:paraId="60D44227" w14:textId="77777777" w:rsidR="008A62C7" w:rsidRPr="002F0F8A" w:rsidRDefault="008A62C7" w:rsidP="008A62C7">
      <w:pPr>
        <w:jc w:val="center"/>
        <w:rPr>
          <w:rFonts w:ascii="RobustCMN" w:hAnsi="RobustCMN"/>
          <w:sz w:val="40"/>
          <w:lang w:val="en-GB"/>
        </w:rPr>
      </w:pPr>
      <w:r w:rsidRPr="002F0F8A">
        <w:rPr>
          <w:rFonts w:ascii="RobustCMN" w:hAnsi="RobustCMN"/>
          <w:sz w:val="40"/>
          <w:lang w:val="en-GB"/>
        </w:rPr>
        <w:t>LE PANTHÉON</w:t>
      </w:r>
    </w:p>
    <w:p w14:paraId="49FAC87B" w14:textId="77777777" w:rsidR="008A62C7" w:rsidRPr="00A76BCE" w:rsidRDefault="00A76BCE" w:rsidP="008A62C7">
      <w:pPr>
        <w:jc w:val="center"/>
        <w:rPr>
          <w:rFonts w:ascii="National Light" w:hAnsi="National Light" w:cs="Calibri"/>
          <w:b/>
          <w:sz w:val="24"/>
          <w:szCs w:val="20"/>
          <w:lang w:val="en-GB"/>
        </w:rPr>
      </w:pPr>
      <w:r w:rsidRPr="00A76BCE">
        <w:rPr>
          <w:rFonts w:ascii="National Light" w:hAnsi="National Light" w:cs="Calibri"/>
          <w:b/>
          <w:sz w:val="24"/>
          <w:szCs w:val="20"/>
          <w:lang w:val="en-GB"/>
        </w:rPr>
        <w:t>Booking request for a self-guided tour</w:t>
      </w:r>
    </w:p>
    <w:p w14:paraId="34E9E941" w14:textId="77777777" w:rsidR="008A62C7" w:rsidRPr="00A76BCE" w:rsidRDefault="008A62C7" w:rsidP="008A62C7">
      <w:pPr>
        <w:jc w:val="center"/>
        <w:rPr>
          <w:rFonts w:ascii="National Light" w:hAnsi="National Light" w:cs="Calibri"/>
          <w:sz w:val="2"/>
          <w:szCs w:val="20"/>
          <w:lang w:val="en-GB"/>
        </w:rPr>
      </w:pPr>
    </w:p>
    <w:p w14:paraId="616134B0" w14:textId="2656868C" w:rsidR="008A62C7" w:rsidRPr="0000685D" w:rsidRDefault="00427FDC" w:rsidP="0000685D">
      <w:pPr>
        <w:jc w:val="center"/>
        <w:rPr>
          <w:rFonts w:ascii="National Light" w:hAnsi="National Light" w:cs="Calibri"/>
          <w:sz w:val="24"/>
          <w:szCs w:val="20"/>
          <w:lang w:val="en-GB"/>
        </w:rPr>
      </w:pPr>
      <w:r>
        <w:rPr>
          <w:rFonts w:ascii="National Light" w:hAnsi="National Light" w:cs="Calibri"/>
          <w:sz w:val="24"/>
          <w:szCs w:val="20"/>
          <w:lang w:val="en-GB"/>
        </w:rPr>
        <w:t xml:space="preserve">The digitally completed </w:t>
      </w:r>
      <w:r w:rsidR="00FD11E2" w:rsidRPr="00FD11E2">
        <w:rPr>
          <w:rFonts w:ascii="National Light" w:hAnsi="National Light" w:cs="Calibri"/>
          <w:sz w:val="24"/>
          <w:szCs w:val="20"/>
          <w:lang w:val="en-GB"/>
        </w:rPr>
        <w:t xml:space="preserve">form must be sent to </w:t>
      </w:r>
      <w:r w:rsidR="008A62C7" w:rsidRPr="00FD11E2">
        <w:rPr>
          <w:rFonts w:ascii="National Light" w:hAnsi="National Light" w:cs="Calibri"/>
          <w:color w:val="FF0000"/>
          <w:sz w:val="24"/>
          <w:szCs w:val="20"/>
          <w:lang w:val="en-GB"/>
        </w:rPr>
        <w:t xml:space="preserve">reservations.pantheon@monuments-nationaux.fr </w:t>
      </w:r>
      <w:r w:rsidR="00FD11E2" w:rsidRPr="00FD11E2">
        <w:rPr>
          <w:rFonts w:ascii="National Light" w:hAnsi="National Light" w:cs="Calibri"/>
          <w:b/>
          <w:sz w:val="24"/>
          <w:szCs w:val="20"/>
          <w:lang w:val="en-GB"/>
        </w:rPr>
        <w:t>no later</w:t>
      </w:r>
      <w:r w:rsidR="008A62C7" w:rsidRPr="00FD11E2">
        <w:rPr>
          <w:rFonts w:ascii="National Light" w:hAnsi="National Light" w:cs="Calibri"/>
          <w:b/>
          <w:sz w:val="24"/>
          <w:szCs w:val="20"/>
          <w:lang w:val="en-GB"/>
        </w:rPr>
        <w:t xml:space="preserve"> </w:t>
      </w:r>
      <w:r w:rsidR="00FD11E2" w:rsidRPr="00BC6FB7">
        <w:rPr>
          <w:rFonts w:ascii="National Light" w:hAnsi="National Light" w:cs="Calibri"/>
          <w:sz w:val="24"/>
          <w:szCs w:val="20"/>
          <w:lang w:val="en-GB"/>
        </w:rPr>
        <w:t>than</w:t>
      </w:r>
      <w:r w:rsidR="008A62C7" w:rsidRPr="00FD11E2">
        <w:rPr>
          <w:rFonts w:ascii="National Light" w:hAnsi="National Light" w:cs="Calibri"/>
          <w:sz w:val="24"/>
          <w:szCs w:val="20"/>
          <w:lang w:val="en-GB"/>
        </w:rPr>
        <w:t xml:space="preserve"> </w:t>
      </w:r>
      <w:r w:rsidR="00860ED1" w:rsidRPr="00FD11E2">
        <w:rPr>
          <w:rFonts w:ascii="National Light" w:hAnsi="National Light" w:cs="Calibri"/>
          <w:sz w:val="24"/>
          <w:szCs w:val="20"/>
          <w:lang w:val="en-GB"/>
        </w:rPr>
        <w:t>4</w:t>
      </w:r>
      <w:r w:rsidR="008A62C7" w:rsidRPr="00FD11E2">
        <w:rPr>
          <w:rFonts w:ascii="National Light" w:hAnsi="National Light" w:cs="Calibri"/>
          <w:sz w:val="24"/>
          <w:szCs w:val="20"/>
          <w:lang w:val="en-GB"/>
        </w:rPr>
        <w:t xml:space="preserve"> </w:t>
      </w:r>
      <w:r w:rsidR="00FD11E2">
        <w:rPr>
          <w:rFonts w:ascii="National Light" w:hAnsi="National Light" w:cs="Calibri"/>
          <w:sz w:val="24"/>
          <w:szCs w:val="20"/>
          <w:lang w:val="en-GB"/>
        </w:rPr>
        <w:t>weeks before the day of visit</w:t>
      </w:r>
      <w:r w:rsidR="008A62C7" w:rsidRPr="00FD11E2">
        <w:rPr>
          <w:rFonts w:ascii="National Light" w:hAnsi="National Light" w:cs="Calibri"/>
          <w:sz w:val="24"/>
          <w:szCs w:val="20"/>
          <w:lang w:val="en-GB"/>
        </w:rPr>
        <w:t>.</w:t>
      </w:r>
    </w:p>
    <w:tbl>
      <w:tblPr>
        <w:tblStyle w:val="Grilledutableau"/>
        <w:tblW w:w="0" w:type="auto"/>
        <w:tblLook w:val="04A0" w:firstRow="1" w:lastRow="0" w:firstColumn="1" w:lastColumn="0" w:noHBand="0" w:noVBand="1"/>
      </w:tblPr>
      <w:tblGrid>
        <w:gridCol w:w="2972"/>
        <w:gridCol w:w="6090"/>
      </w:tblGrid>
      <w:tr w:rsidR="008A62C7" w14:paraId="04D9965A" w14:textId="77777777" w:rsidTr="002F150A">
        <w:tc>
          <w:tcPr>
            <w:tcW w:w="2972" w:type="dxa"/>
            <w:shd w:val="clear" w:color="auto" w:fill="F2F2F2" w:themeFill="background1" w:themeFillShade="F2"/>
          </w:tcPr>
          <w:p w14:paraId="692F3A8C" w14:textId="77777777" w:rsidR="008A62C7" w:rsidRDefault="008A62C7" w:rsidP="008A62C7">
            <w:pPr>
              <w:jc w:val="right"/>
              <w:rPr>
                <w:rFonts w:ascii="National Light" w:hAnsi="National Light" w:cs="Calibri"/>
                <w:sz w:val="24"/>
                <w:szCs w:val="20"/>
              </w:rPr>
            </w:pPr>
            <w:permStart w:id="600189571" w:edGrp="everyone"/>
            <w:proofErr w:type="gramStart"/>
            <w:r w:rsidRPr="008A62C7">
              <w:rPr>
                <w:rFonts w:ascii="National Light" w:hAnsi="National Light" w:cs="Calibri"/>
                <w:sz w:val="24"/>
                <w:szCs w:val="20"/>
              </w:rPr>
              <w:t>Structure:</w:t>
            </w:r>
            <w:proofErr w:type="gramEnd"/>
          </w:p>
          <w:p w14:paraId="53E5FB4E" w14:textId="77777777" w:rsidR="008A62C7" w:rsidRPr="008A62C7" w:rsidRDefault="008A62C7" w:rsidP="008A62C7">
            <w:pPr>
              <w:jc w:val="right"/>
              <w:rPr>
                <w:rFonts w:ascii="National Light" w:hAnsi="National Light" w:cs="Calibri"/>
                <w:sz w:val="24"/>
                <w:szCs w:val="20"/>
              </w:rPr>
            </w:pPr>
          </w:p>
        </w:tc>
        <w:tc>
          <w:tcPr>
            <w:tcW w:w="6090" w:type="dxa"/>
          </w:tcPr>
          <w:p w14:paraId="38E6AF23" w14:textId="77777777" w:rsidR="008A62C7" w:rsidRDefault="008A62C7" w:rsidP="008A62C7">
            <w:pPr>
              <w:rPr>
                <w:rFonts w:ascii="National Light" w:hAnsi="National Light" w:cs="Calibri"/>
                <w:sz w:val="24"/>
                <w:szCs w:val="20"/>
              </w:rPr>
            </w:pPr>
          </w:p>
        </w:tc>
      </w:tr>
      <w:tr w:rsidR="008A62C7" w14:paraId="545418F1" w14:textId="77777777" w:rsidTr="002F150A">
        <w:tc>
          <w:tcPr>
            <w:tcW w:w="2972" w:type="dxa"/>
            <w:shd w:val="clear" w:color="auto" w:fill="F2F2F2" w:themeFill="background1" w:themeFillShade="F2"/>
          </w:tcPr>
          <w:p w14:paraId="2A69BCDC" w14:textId="77777777" w:rsidR="008A62C7" w:rsidRPr="008A62C7" w:rsidRDefault="00FD11E2" w:rsidP="008A62C7">
            <w:pPr>
              <w:jc w:val="right"/>
              <w:rPr>
                <w:rFonts w:ascii="National Light" w:hAnsi="National Light" w:cs="Calibri"/>
                <w:sz w:val="24"/>
                <w:szCs w:val="20"/>
              </w:rPr>
            </w:pPr>
            <w:r>
              <w:rPr>
                <w:rFonts w:ascii="National Light" w:hAnsi="National Light" w:cs="Calibri"/>
                <w:sz w:val="24"/>
                <w:szCs w:val="20"/>
              </w:rPr>
              <w:t xml:space="preserve">Type of </w:t>
            </w:r>
            <w:r w:rsidR="00AB306B">
              <w:rPr>
                <w:rFonts w:ascii="National Light" w:hAnsi="National Light" w:cs="Calibri"/>
                <w:sz w:val="24"/>
                <w:szCs w:val="20"/>
              </w:rPr>
              <w:t>structure</w:t>
            </w:r>
            <w:r w:rsidR="008A62C7" w:rsidRPr="008A62C7">
              <w:rPr>
                <w:rFonts w:ascii="National Light" w:hAnsi="National Light" w:cs="Calibri"/>
                <w:sz w:val="24"/>
                <w:szCs w:val="20"/>
              </w:rPr>
              <w:t>:</w:t>
            </w:r>
          </w:p>
        </w:tc>
        <w:tc>
          <w:tcPr>
            <w:tcW w:w="6090" w:type="dxa"/>
          </w:tcPr>
          <w:p w14:paraId="357F064F" w14:textId="77777777" w:rsidR="008A62C7" w:rsidRPr="002F0F8A" w:rsidRDefault="0000685D" w:rsidP="008A62C7">
            <w:pPr>
              <w:rPr>
                <w:lang w:val="en-GB"/>
              </w:rPr>
            </w:pPr>
            <w:sdt>
              <w:sdtPr>
                <w:rPr>
                  <w:lang w:val="en-GB"/>
                </w:rPr>
                <w:id w:val="987909300"/>
                <w14:checkbox>
                  <w14:checked w14:val="0"/>
                  <w14:checkedState w14:val="2612" w14:font="MS Gothic"/>
                  <w14:uncheckedState w14:val="2610" w14:font="MS Gothic"/>
                </w14:checkbox>
              </w:sdtPr>
              <w:sdtEndPr/>
              <w:sdtContent>
                <w:r w:rsidR="008A62C7" w:rsidRPr="002F0F8A">
                  <w:rPr>
                    <w:rFonts w:ascii="MS Gothic" w:eastAsia="MS Gothic" w:hAnsi="MS Gothic" w:hint="eastAsia"/>
                    <w:lang w:val="en-GB"/>
                  </w:rPr>
                  <w:t>☐</w:t>
                </w:r>
              </w:sdtContent>
            </w:sdt>
            <w:r w:rsidR="008A62C7" w:rsidRPr="002F0F8A">
              <w:rPr>
                <w:lang w:val="en-GB"/>
              </w:rPr>
              <w:t xml:space="preserve"> </w:t>
            </w:r>
            <w:r w:rsidR="00FD11E2" w:rsidRPr="002F0F8A">
              <w:rPr>
                <w:lang w:val="en-GB"/>
              </w:rPr>
              <w:t>School</w:t>
            </w:r>
            <w:r w:rsidR="00D111F3" w:rsidRPr="002F0F8A">
              <w:rPr>
                <w:lang w:val="en-GB"/>
              </w:rPr>
              <w:t xml:space="preserve">   </w:t>
            </w:r>
            <w:r w:rsidR="008A62C7" w:rsidRPr="002F0F8A">
              <w:rPr>
                <w:lang w:val="en-GB"/>
              </w:rPr>
              <w:t xml:space="preserve"> </w:t>
            </w:r>
          </w:p>
          <w:p w14:paraId="6521DBFD" w14:textId="77777777" w:rsidR="008A62C7" w:rsidRPr="00FD11E2" w:rsidRDefault="0000685D" w:rsidP="008A62C7">
            <w:pPr>
              <w:rPr>
                <w:lang w:val="en-GB"/>
              </w:rPr>
            </w:pPr>
            <w:sdt>
              <w:sdtPr>
                <w:rPr>
                  <w:lang w:val="en-GB"/>
                </w:rPr>
                <w:id w:val="-577902842"/>
                <w14:checkbox>
                  <w14:checked w14:val="0"/>
                  <w14:checkedState w14:val="2612" w14:font="MS Gothic"/>
                  <w14:uncheckedState w14:val="2610" w14:font="MS Gothic"/>
                </w14:checkbox>
              </w:sdtPr>
              <w:sdtEndPr/>
              <w:sdtContent>
                <w:r w:rsidR="008A62C7" w:rsidRPr="00FD11E2">
                  <w:rPr>
                    <w:rFonts w:ascii="MS Gothic" w:eastAsia="MS Gothic" w:hAnsi="MS Gothic" w:hint="eastAsia"/>
                    <w:lang w:val="en-GB"/>
                  </w:rPr>
                  <w:t>☐</w:t>
                </w:r>
              </w:sdtContent>
            </w:sdt>
            <w:r w:rsidR="008A62C7" w:rsidRPr="00FD11E2">
              <w:rPr>
                <w:lang w:val="en-GB"/>
              </w:rPr>
              <w:t xml:space="preserve"> </w:t>
            </w:r>
            <w:r w:rsidR="00FD11E2">
              <w:rPr>
                <w:lang w:val="en-GB"/>
              </w:rPr>
              <w:t>Disadvantaged groups (Disability, Underprivileged)</w:t>
            </w:r>
          </w:p>
          <w:p w14:paraId="5F016A33" w14:textId="77777777" w:rsidR="008A62C7" w:rsidRPr="008A62C7" w:rsidRDefault="0000685D" w:rsidP="00FD11E2">
            <w:sdt>
              <w:sdtPr>
                <w:id w:val="-2038651540"/>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w:t>
            </w:r>
            <w:r w:rsidR="00FD11E2">
              <w:t xml:space="preserve">Tour </w:t>
            </w:r>
            <w:proofErr w:type="spellStart"/>
            <w:r w:rsidR="00FD11E2">
              <w:t>operator</w:t>
            </w:r>
            <w:proofErr w:type="spellEnd"/>
            <w:r w:rsidR="008A62C7">
              <w:t xml:space="preserve">    </w:t>
            </w:r>
            <w:sdt>
              <w:sdtPr>
                <w:id w:val="-2092773695"/>
                <w14:checkbox>
                  <w14:checked w14:val="0"/>
                  <w14:checkedState w14:val="2612" w14:font="MS Gothic"/>
                  <w14:uncheckedState w14:val="2610" w14:font="MS Gothic"/>
                </w14:checkbox>
              </w:sdtPr>
              <w:sdtEndPr/>
              <w:sdtContent>
                <w:r w:rsidR="008A62C7">
                  <w:rPr>
                    <w:rFonts w:ascii="MS Gothic" w:eastAsia="MS Gothic" w:hAnsi="MS Gothic" w:hint="eastAsia"/>
                  </w:rPr>
                  <w:t>☐</w:t>
                </w:r>
              </w:sdtContent>
            </w:sdt>
            <w:r w:rsidR="008A62C7">
              <w:t xml:space="preserve"> </w:t>
            </w:r>
            <w:proofErr w:type="spellStart"/>
            <w:r w:rsidR="00FD11E2">
              <w:t>Other</w:t>
            </w:r>
            <w:proofErr w:type="spellEnd"/>
            <w:r w:rsidR="008A62C7">
              <w:t> :</w:t>
            </w:r>
          </w:p>
        </w:tc>
      </w:tr>
      <w:tr w:rsidR="008A62C7" w14:paraId="4DE25E78" w14:textId="77777777" w:rsidTr="002F150A">
        <w:tc>
          <w:tcPr>
            <w:tcW w:w="2972" w:type="dxa"/>
            <w:shd w:val="clear" w:color="auto" w:fill="F2F2F2" w:themeFill="background1" w:themeFillShade="F2"/>
          </w:tcPr>
          <w:p w14:paraId="394DBD67" w14:textId="77777777" w:rsidR="008A62C7" w:rsidRPr="008A62C7" w:rsidRDefault="008A62C7" w:rsidP="00AB306B">
            <w:pPr>
              <w:jc w:val="right"/>
              <w:rPr>
                <w:rFonts w:ascii="National Light" w:hAnsi="National Light" w:cs="Calibri"/>
                <w:sz w:val="24"/>
                <w:szCs w:val="20"/>
              </w:rPr>
            </w:pPr>
            <w:proofErr w:type="spellStart"/>
            <w:r w:rsidRPr="008A62C7">
              <w:rPr>
                <w:rFonts w:ascii="National Light" w:hAnsi="National Light" w:cs="Calibri"/>
                <w:sz w:val="24"/>
                <w:szCs w:val="20"/>
              </w:rPr>
              <w:t>Ad</w:t>
            </w:r>
            <w:r w:rsidR="00AB306B">
              <w:rPr>
                <w:rFonts w:ascii="National Light" w:hAnsi="National Light" w:cs="Calibri"/>
                <w:sz w:val="24"/>
                <w:szCs w:val="20"/>
              </w:rPr>
              <w:t>dress</w:t>
            </w:r>
            <w:proofErr w:type="spellEnd"/>
            <w:r w:rsidRPr="008A62C7">
              <w:rPr>
                <w:rFonts w:ascii="National Light" w:hAnsi="National Light" w:cs="Calibri"/>
                <w:sz w:val="24"/>
                <w:szCs w:val="20"/>
              </w:rPr>
              <w:t>:</w:t>
            </w:r>
          </w:p>
        </w:tc>
        <w:tc>
          <w:tcPr>
            <w:tcW w:w="6090" w:type="dxa"/>
          </w:tcPr>
          <w:p w14:paraId="7667E8D0" w14:textId="77777777" w:rsidR="008A62C7" w:rsidRDefault="008A62C7" w:rsidP="008A62C7">
            <w:pPr>
              <w:jc w:val="center"/>
              <w:rPr>
                <w:rFonts w:ascii="National Light" w:hAnsi="National Light" w:cs="Calibri"/>
                <w:sz w:val="24"/>
                <w:szCs w:val="20"/>
              </w:rPr>
            </w:pPr>
          </w:p>
          <w:p w14:paraId="0B5B6FF2" w14:textId="77777777" w:rsidR="008A62C7" w:rsidRDefault="008A62C7" w:rsidP="008A62C7">
            <w:pPr>
              <w:jc w:val="center"/>
              <w:rPr>
                <w:rFonts w:ascii="National Light" w:hAnsi="National Light" w:cs="Calibri"/>
                <w:sz w:val="24"/>
                <w:szCs w:val="20"/>
              </w:rPr>
            </w:pPr>
          </w:p>
        </w:tc>
      </w:tr>
      <w:tr w:rsidR="008A62C7" w14:paraId="1A06C5E6" w14:textId="77777777" w:rsidTr="002F150A">
        <w:tc>
          <w:tcPr>
            <w:tcW w:w="2972" w:type="dxa"/>
            <w:shd w:val="clear" w:color="auto" w:fill="F2F2F2" w:themeFill="background1" w:themeFillShade="F2"/>
          </w:tcPr>
          <w:p w14:paraId="004F0D58" w14:textId="77777777" w:rsidR="008A62C7" w:rsidRPr="008A62C7" w:rsidRDefault="00FD11E2" w:rsidP="00AB306B">
            <w:pPr>
              <w:jc w:val="right"/>
              <w:rPr>
                <w:rFonts w:ascii="National Light" w:hAnsi="National Light" w:cs="Calibri"/>
                <w:sz w:val="24"/>
                <w:szCs w:val="20"/>
              </w:rPr>
            </w:pPr>
            <w:r>
              <w:rPr>
                <w:rFonts w:ascii="National Light" w:hAnsi="National Light" w:cs="Calibri"/>
                <w:sz w:val="24"/>
                <w:szCs w:val="20"/>
              </w:rPr>
              <w:t xml:space="preserve">Phone </w:t>
            </w:r>
            <w:proofErr w:type="spellStart"/>
            <w:r>
              <w:rPr>
                <w:rFonts w:ascii="National Light" w:hAnsi="National Light" w:cs="Calibri"/>
                <w:sz w:val="24"/>
                <w:szCs w:val="20"/>
              </w:rPr>
              <w:t>numb</w:t>
            </w:r>
            <w:r w:rsidR="008A62C7" w:rsidRPr="008A62C7">
              <w:rPr>
                <w:rFonts w:ascii="National Light" w:hAnsi="National Light" w:cs="Calibri"/>
                <w:sz w:val="24"/>
                <w:szCs w:val="20"/>
              </w:rPr>
              <w:t>e</w:t>
            </w:r>
            <w:r>
              <w:rPr>
                <w:rFonts w:ascii="National Light" w:hAnsi="National Light" w:cs="Calibri"/>
                <w:sz w:val="24"/>
                <w:szCs w:val="20"/>
              </w:rPr>
              <w:t>r</w:t>
            </w:r>
            <w:proofErr w:type="spellEnd"/>
            <w:r w:rsidR="008A62C7" w:rsidRPr="008A62C7">
              <w:rPr>
                <w:rFonts w:ascii="National Light" w:hAnsi="National Light" w:cs="Calibri"/>
                <w:sz w:val="24"/>
                <w:szCs w:val="20"/>
              </w:rPr>
              <w:t>:</w:t>
            </w:r>
          </w:p>
        </w:tc>
        <w:tc>
          <w:tcPr>
            <w:tcW w:w="6090" w:type="dxa"/>
          </w:tcPr>
          <w:p w14:paraId="73BFA416" w14:textId="77777777" w:rsidR="008A62C7" w:rsidRDefault="008A62C7" w:rsidP="008A62C7">
            <w:pPr>
              <w:jc w:val="center"/>
              <w:rPr>
                <w:rFonts w:ascii="National Light" w:hAnsi="National Light" w:cs="Calibri"/>
                <w:sz w:val="24"/>
                <w:szCs w:val="20"/>
              </w:rPr>
            </w:pPr>
          </w:p>
        </w:tc>
      </w:tr>
      <w:tr w:rsidR="008A62C7" w14:paraId="07DA206B" w14:textId="77777777" w:rsidTr="002F150A">
        <w:tc>
          <w:tcPr>
            <w:tcW w:w="2972" w:type="dxa"/>
            <w:shd w:val="clear" w:color="auto" w:fill="F2F2F2" w:themeFill="background1" w:themeFillShade="F2"/>
          </w:tcPr>
          <w:p w14:paraId="10E2CB9E" w14:textId="77777777" w:rsidR="008A62C7" w:rsidRPr="008A62C7" w:rsidRDefault="002B6D9C" w:rsidP="008A62C7">
            <w:pPr>
              <w:jc w:val="right"/>
              <w:rPr>
                <w:rFonts w:ascii="National Light" w:hAnsi="National Light" w:cs="Calibri"/>
                <w:sz w:val="24"/>
                <w:szCs w:val="20"/>
              </w:rPr>
            </w:pPr>
            <w:r>
              <w:rPr>
                <w:rFonts w:ascii="National Light" w:hAnsi="National Light" w:cs="Calibri"/>
                <w:sz w:val="24"/>
                <w:szCs w:val="20"/>
              </w:rPr>
              <w:t>Group</w:t>
            </w:r>
            <w:r w:rsidR="00FD11E2">
              <w:rPr>
                <w:rFonts w:ascii="National Light" w:hAnsi="National Light" w:cs="Calibri"/>
                <w:sz w:val="24"/>
                <w:szCs w:val="20"/>
              </w:rPr>
              <w:t xml:space="preserve"> leader</w:t>
            </w:r>
            <w:r w:rsidR="008A62C7" w:rsidRPr="008A62C7">
              <w:rPr>
                <w:rFonts w:ascii="National Light" w:hAnsi="National Light" w:cs="Calibri"/>
                <w:sz w:val="24"/>
                <w:szCs w:val="20"/>
              </w:rPr>
              <w:t>:</w:t>
            </w:r>
          </w:p>
        </w:tc>
        <w:tc>
          <w:tcPr>
            <w:tcW w:w="6090" w:type="dxa"/>
          </w:tcPr>
          <w:p w14:paraId="67AA35AD" w14:textId="77777777" w:rsidR="008A62C7" w:rsidRDefault="008A62C7" w:rsidP="008A62C7">
            <w:pPr>
              <w:jc w:val="center"/>
              <w:rPr>
                <w:rFonts w:ascii="National Light" w:hAnsi="National Light" w:cs="Calibri"/>
                <w:sz w:val="24"/>
                <w:szCs w:val="20"/>
              </w:rPr>
            </w:pPr>
          </w:p>
        </w:tc>
      </w:tr>
      <w:tr w:rsidR="008A62C7" w14:paraId="29E044F4" w14:textId="77777777" w:rsidTr="002F150A">
        <w:tc>
          <w:tcPr>
            <w:tcW w:w="2972" w:type="dxa"/>
            <w:shd w:val="clear" w:color="auto" w:fill="F2F2F2" w:themeFill="background1" w:themeFillShade="F2"/>
          </w:tcPr>
          <w:p w14:paraId="561A51EE" w14:textId="77777777" w:rsidR="008A62C7" w:rsidRPr="008A62C7" w:rsidRDefault="002B6D9C" w:rsidP="002B6D9C">
            <w:pPr>
              <w:jc w:val="right"/>
              <w:rPr>
                <w:rFonts w:ascii="National Light" w:hAnsi="National Light" w:cs="Calibri"/>
                <w:sz w:val="24"/>
                <w:szCs w:val="20"/>
              </w:rPr>
            </w:pPr>
            <w:r>
              <w:rPr>
                <w:rFonts w:ascii="National Light" w:hAnsi="National Light" w:cs="Calibri"/>
                <w:sz w:val="24"/>
                <w:szCs w:val="20"/>
              </w:rPr>
              <w:t>Group</w:t>
            </w:r>
            <w:r w:rsidR="00FD11E2">
              <w:rPr>
                <w:rFonts w:ascii="National Light" w:hAnsi="National Light" w:cs="Calibri"/>
                <w:sz w:val="24"/>
                <w:szCs w:val="20"/>
              </w:rPr>
              <w:t xml:space="preserve"> </w:t>
            </w:r>
            <w:proofErr w:type="spellStart"/>
            <w:r w:rsidR="00FD11E2">
              <w:rPr>
                <w:rFonts w:ascii="National Light" w:hAnsi="National Light" w:cs="Calibri"/>
                <w:sz w:val="24"/>
                <w:szCs w:val="20"/>
              </w:rPr>
              <w:t>leader</w:t>
            </w:r>
            <w:r w:rsidR="00C760D2">
              <w:rPr>
                <w:rFonts w:ascii="National Light" w:hAnsi="National Light" w:cs="Calibri"/>
                <w:sz w:val="24"/>
                <w:szCs w:val="20"/>
              </w:rPr>
              <w:t>’s</w:t>
            </w:r>
            <w:proofErr w:type="spellEnd"/>
            <w:r w:rsidR="00FD11E2">
              <w:rPr>
                <w:rFonts w:ascii="National Light" w:hAnsi="National Light" w:cs="Calibri"/>
                <w:sz w:val="24"/>
                <w:szCs w:val="20"/>
              </w:rPr>
              <w:t xml:space="preserve"> phone </w:t>
            </w:r>
            <w:proofErr w:type="spellStart"/>
            <w:r w:rsidR="00FD11E2">
              <w:rPr>
                <w:rFonts w:ascii="National Light" w:hAnsi="National Light" w:cs="Calibri"/>
                <w:sz w:val="24"/>
                <w:szCs w:val="20"/>
              </w:rPr>
              <w:t>number</w:t>
            </w:r>
            <w:proofErr w:type="spellEnd"/>
            <w:r w:rsidR="008A62C7" w:rsidRPr="008A62C7">
              <w:rPr>
                <w:rFonts w:ascii="National Light" w:hAnsi="National Light" w:cs="Calibri"/>
                <w:sz w:val="24"/>
                <w:szCs w:val="20"/>
              </w:rPr>
              <w:t>:</w:t>
            </w:r>
          </w:p>
        </w:tc>
        <w:tc>
          <w:tcPr>
            <w:tcW w:w="6090" w:type="dxa"/>
          </w:tcPr>
          <w:p w14:paraId="4AC605FB" w14:textId="77777777" w:rsidR="008A62C7" w:rsidRDefault="008A62C7" w:rsidP="008A62C7">
            <w:pPr>
              <w:jc w:val="center"/>
              <w:rPr>
                <w:rFonts w:ascii="National Light" w:hAnsi="National Light" w:cs="Calibri"/>
                <w:sz w:val="24"/>
                <w:szCs w:val="20"/>
              </w:rPr>
            </w:pPr>
          </w:p>
        </w:tc>
      </w:tr>
      <w:tr w:rsidR="008A62C7" w14:paraId="7D8C7B67" w14:textId="77777777" w:rsidTr="002F150A">
        <w:tc>
          <w:tcPr>
            <w:tcW w:w="2972" w:type="dxa"/>
            <w:shd w:val="clear" w:color="auto" w:fill="F2F2F2" w:themeFill="background1" w:themeFillShade="F2"/>
          </w:tcPr>
          <w:p w14:paraId="1BC20528" w14:textId="77777777" w:rsidR="008A62C7" w:rsidRPr="008A62C7" w:rsidRDefault="00FD11E2" w:rsidP="008A62C7">
            <w:pPr>
              <w:jc w:val="right"/>
              <w:rPr>
                <w:rFonts w:ascii="National Light" w:hAnsi="National Light" w:cs="Calibri"/>
                <w:sz w:val="24"/>
                <w:szCs w:val="20"/>
              </w:rPr>
            </w:pPr>
            <w:r>
              <w:rPr>
                <w:rFonts w:ascii="National Light" w:hAnsi="National Light" w:cs="Calibri"/>
                <w:sz w:val="24"/>
                <w:szCs w:val="20"/>
              </w:rPr>
              <w:t>E-mail</w:t>
            </w:r>
            <w:r w:rsidR="008A62C7" w:rsidRPr="008A62C7">
              <w:rPr>
                <w:rFonts w:ascii="National Light" w:hAnsi="National Light" w:cs="Calibri"/>
                <w:sz w:val="24"/>
                <w:szCs w:val="20"/>
              </w:rPr>
              <w:t>:</w:t>
            </w:r>
          </w:p>
        </w:tc>
        <w:tc>
          <w:tcPr>
            <w:tcW w:w="6090" w:type="dxa"/>
          </w:tcPr>
          <w:p w14:paraId="7D4C9210" w14:textId="77777777" w:rsidR="008A62C7" w:rsidRDefault="008A62C7" w:rsidP="008A62C7">
            <w:pPr>
              <w:jc w:val="center"/>
              <w:rPr>
                <w:rFonts w:ascii="National Light" w:hAnsi="National Light" w:cs="Calibri"/>
                <w:sz w:val="24"/>
                <w:szCs w:val="20"/>
              </w:rPr>
            </w:pPr>
          </w:p>
        </w:tc>
      </w:tr>
    </w:tbl>
    <w:p w14:paraId="1167078C" w14:textId="77777777" w:rsidR="008A62C7" w:rsidRPr="00D111F3" w:rsidRDefault="008A62C7" w:rsidP="008A62C7">
      <w:pPr>
        <w:jc w:val="center"/>
        <w:rPr>
          <w:rFonts w:ascii="National Light" w:hAnsi="National Light" w:cs="Calibri"/>
          <w:sz w:val="14"/>
          <w:szCs w:val="20"/>
        </w:rPr>
      </w:pPr>
    </w:p>
    <w:tbl>
      <w:tblPr>
        <w:tblStyle w:val="Grilledutableau"/>
        <w:tblW w:w="0" w:type="auto"/>
        <w:tblLook w:val="04A0" w:firstRow="1" w:lastRow="0" w:firstColumn="1" w:lastColumn="0" w:noHBand="0" w:noVBand="1"/>
      </w:tblPr>
      <w:tblGrid>
        <w:gridCol w:w="1485"/>
        <w:gridCol w:w="985"/>
        <w:gridCol w:w="1699"/>
        <w:gridCol w:w="1789"/>
        <w:gridCol w:w="1597"/>
        <w:gridCol w:w="1507"/>
      </w:tblGrid>
      <w:tr w:rsidR="00777074" w:rsidRPr="00BF5AAB" w14:paraId="1C7B8CC5" w14:textId="26FE2A56" w:rsidTr="00777074">
        <w:trPr>
          <w:trHeight w:val="1232"/>
        </w:trPr>
        <w:tc>
          <w:tcPr>
            <w:tcW w:w="1562" w:type="dxa"/>
            <w:shd w:val="clear" w:color="auto" w:fill="F2F2F2" w:themeFill="background1" w:themeFillShade="F2"/>
          </w:tcPr>
          <w:p w14:paraId="38993357" w14:textId="77777777" w:rsidR="00777074" w:rsidRPr="00FD11E2" w:rsidRDefault="00777074" w:rsidP="008A62C7">
            <w:pPr>
              <w:jc w:val="center"/>
              <w:rPr>
                <w:rFonts w:ascii="National Light" w:hAnsi="National Light" w:cs="Calibri"/>
                <w:sz w:val="24"/>
                <w:szCs w:val="20"/>
                <w:lang w:val="en-GB"/>
              </w:rPr>
            </w:pPr>
          </w:p>
          <w:p w14:paraId="68537442" w14:textId="77777777" w:rsidR="00777074" w:rsidRPr="00FD11E2" w:rsidRDefault="00777074" w:rsidP="00A066F3">
            <w:pPr>
              <w:jc w:val="center"/>
              <w:rPr>
                <w:rFonts w:ascii="National Light" w:hAnsi="National Light" w:cs="Calibri"/>
                <w:sz w:val="24"/>
                <w:szCs w:val="20"/>
                <w:lang w:val="en-GB"/>
              </w:rPr>
            </w:pPr>
            <w:r w:rsidRPr="00FD11E2">
              <w:rPr>
                <w:rFonts w:ascii="National Light" w:hAnsi="National Light" w:cs="Calibri"/>
                <w:sz w:val="24"/>
                <w:szCs w:val="20"/>
                <w:lang w:val="en-GB"/>
              </w:rPr>
              <w:t xml:space="preserve">Public </w:t>
            </w:r>
            <w:r w:rsidRPr="00FD11E2">
              <w:rPr>
                <w:rFonts w:ascii="National Light" w:hAnsi="National Light" w:cs="Calibri"/>
                <w:sz w:val="20"/>
                <w:szCs w:val="20"/>
                <w:lang w:val="en-GB"/>
              </w:rPr>
              <w:t xml:space="preserve">(Students: specify the </w:t>
            </w:r>
            <w:r>
              <w:rPr>
                <w:rFonts w:ascii="National Light" w:hAnsi="National Light" w:cs="Calibri"/>
                <w:sz w:val="20"/>
                <w:szCs w:val="20"/>
                <w:lang w:val="en-GB"/>
              </w:rPr>
              <w:t>grade</w:t>
            </w:r>
            <w:r w:rsidRPr="00FD11E2">
              <w:rPr>
                <w:rFonts w:ascii="National Light" w:hAnsi="National Light" w:cs="Calibri"/>
                <w:sz w:val="20"/>
                <w:szCs w:val="20"/>
                <w:lang w:val="en-GB"/>
              </w:rPr>
              <w:t>)</w:t>
            </w:r>
          </w:p>
        </w:tc>
        <w:tc>
          <w:tcPr>
            <w:tcW w:w="1033" w:type="dxa"/>
            <w:shd w:val="clear" w:color="auto" w:fill="F2F2F2" w:themeFill="background1" w:themeFillShade="F2"/>
          </w:tcPr>
          <w:p w14:paraId="649FF824" w14:textId="77777777" w:rsidR="00777074" w:rsidRPr="00FD11E2" w:rsidRDefault="00777074" w:rsidP="008A62C7">
            <w:pPr>
              <w:jc w:val="center"/>
              <w:rPr>
                <w:rFonts w:ascii="National Light" w:hAnsi="National Light" w:cs="Calibri"/>
                <w:sz w:val="24"/>
                <w:szCs w:val="20"/>
                <w:lang w:val="en-GB"/>
              </w:rPr>
            </w:pPr>
          </w:p>
          <w:p w14:paraId="67FF7A0E" w14:textId="77777777" w:rsidR="00777074" w:rsidRDefault="00777074" w:rsidP="00D111F3">
            <w:pPr>
              <w:jc w:val="center"/>
              <w:rPr>
                <w:rFonts w:ascii="National Light" w:hAnsi="National Light" w:cs="Calibri"/>
                <w:sz w:val="24"/>
                <w:szCs w:val="20"/>
              </w:rPr>
            </w:pPr>
            <w:r>
              <w:rPr>
                <w:rFonts w:ascii="National Light" w:hAnsi="National Light" w:cs="Calibri"/>
                <w:sz w:val="24"/>
                <w:szCs w:val="20"/>
              </w:rPr>
              <w:t>Total</w:t>
            </w:r>
          </w:p>
        </w:tc>
        <w:tc>
          <w:tcPr>
            <w:tcW w:w="1755" w:type="dxa"/>
            <w:shd w:val="clear" w:color="auto" w:fill="F2F2F2" w:themeFill="background1" w:themeFillShade="F2"/>
          </w:tcPr>
          <w:p w14:paraId="4EFA6A63" w14:textId="77777777" w:rsidR="00777074" w:rsidRDefault="00777074" w:rsidP="008A62C7">
            <w:pPr>
              <w:jc w:val="center"/>
              <w:rPr>
                <w:rFonts w:ascii="National Light" w:hAnsi="National Light" w:cs="Calibri"/>
                <w:sz w:val="24"/>
                <w:szCs w:val="20"/>
              </w:rPr>
            </w:pPr>
          </w:p>
          <w:p w14:paraId="77D0491A" w14:textId="77777777" w:rsidR="00777074" w:rsidRDefault="00777074" w:rsidP="008A62C7">
            <w:pPr>
              <w:jc w:val="center"/>
              <w:rPr>
                <w:rFonts w:ascii="National Light" w:hAnsi="National Light" w:cs="Calibri"/>
                <w:sz w:val="24"/>
                <w:szCs w:val="20"/>
              </w:rPr>
            </w:pPr>
            <w:proofErr w:type="spellStart"/>
            <w:r>
              <w:rPr>
                <w:rFonts w:ascii="National Light" w:hAnsi="National Light" w:cs="Calibri"/>
                <w:sz w:val="24"/>
                <w:szCs w:val="20"/>
              </w:rPr>
              <w:t>Chaperones</w:t>
            </w:r>
            <w:proofErr w:type="spellEnd"/>
          </w:p>
        </w:tc>
        <w:tc>
          <w:tcPr>
            <w:tcW w:w="1853" w:type="dxa"/>
            <w:shd w:val="clear" w:color="auto" w:fill="F2F2F2" w:themeFill="background1" w:themeFillShade="F2"/>
          </w:tcPr>
          <w:p w14:paraId="0C91754A" w14:textId="77777777" w:rsidR="00777074" w:rsidRDefault="00777074" w:rsidP="00D111F3">
            <w:pPr>
              <w:rPr>
                <w:rFonts w:ascii="National Light" w:hAnsi="National Light" w:cs="Calibri"/>
                <w:sz w:val="24"/>
                <w:szCs w:val="20"/>
              </w:rPr>
            </w:pPr>
          </w:p>
          <w:p w14:paraId="434D61B0" w14:textId="77777777" w:rsidR="00777074" w:rsidRDefault="00777074" w:rsidP="008A62C7">
            <w:pPr>
              <w:jc w:val="center"/>
              <w:rPr>
                <w:rFonts w:ascii="National Light" w:hAnsi="National Light" w:cs="Calibri"/>
                <w:sz w:val="24"/>
                <w:szCs w:val="20"/>
              </w:rPr>
            </w:pPr>
            <w:r>
              <w:rPr>
                <w:rFonts w:ascii="National Light" w:hAnsi="National Light" w:cs="Calibri"/>
                <w:sz w:val="24"/>
                <w:szCs w:val="20"/>
              </w:rPr>
              <w:t>Audioguides</w:t>
            </w:r>
          </w:p>
          <w:p w14:paraId="0AA9738F" w14:textId="77777777" w:rsidR="00777074" w:rsidRDefault="00777074" w:rsidP="00FD11E2">
            <w:pPr>
              <w:jc w:val="center"/>
              <w:rPr>
                <w:rFonts w:ascii="National Light" w:hAnsi="National Light" w:cs="Calibri"/>
                <w:sz w:val="24"/>
                <w:szCs w:val="20"/>
              </w:rPr>
            </w:pPr>
            <w:r w:rsidRPr="001A5692">
              <w:rPr>
                <w:rFonts w:ascii="National Light" w:hAnsi="National Light" w:cs="Calibri"/>
                <w:sz w:val="20"/>
                <w:szCs w:val="20"/>
              </w:rPr>
              <w:t>(</w:t>
            </w:r>
            <w:proofErr w:type="spellStart"/>
            <w:r>
              <w:rPr>
                <w:rFonts w:ascii="National Light" w:hAnsi="National Light" w:cs="Calibri"/>
                <w:sz w:val="20"/>
                <w:szCs w:val="20"/>
              </w:rPr>
              <w:t>Number</w:t>
            </w:r>
            <w:proofErr w:type="spellEnd"/>
            <w:r>
              <w:rPr>
                <w:rFonts w:ascii="National Light" w:hAnsi="National Light" w:cs="Calibri"/>
                <w:sz w:val="20"/>
                <w:szCs w:val="20"/>
              </w:rPr>
              <w:t xml:space="preserve"> and </w:t>
            </w:r>
            <w:proofErr w:type="spellStart"/>
            <w:r>
              <w:rPr>
                <w:rFonts w:ascii="National Light" w:hAnsi="National Light" w:cs="Calibri"/>
                <w:sz w:val="20"/>
                <w:szCs w:val="20"/>
              </w:rPr>
              <w:t>language</w:t>
            </w:r>
            <w:proofErr w:type="spellEnd"/>
            <w:r w:rsidRPr="001A5692">
              <w:rPr>
                <w:rFonts w:ascii="National Light" w:hAnsi="National Light" w:cs="Calibri"/>
                <w:sz w:val="20"/>
                <w:szCs w:val="20"/>
              </w:rPr>
              <w:t>)</w:t>
            </w:r>
          </w:p>
        </w:tc>
        <w:tc>
          <w:tcPr>
            <w:tcW w:w="1643" w:type="dxa"/>
            <w:shd w:val="clear" w:color="auto" w:fill="F2F2F2" w:themeFill="background1" w:themeFillShade="F2"/>
          </w:tcPr>
          <w:p w14:paraId="21C2E787" w14:textId="77777777" w:rsidR="00777074" w:rsidRPr="00FD11E2" w:rsidRDefault="00777074" w:rsidP="00EE11EC">
            <w:pPr>
              <w:jc w:val="center"/>
              <w:rPr>
                <w:rFonts w:ascii="National Light" w:hAnsi="National Light" w:cs="Calibri"/>
                <w:sz w:val="24"/>
                <w:szCs w:val="20"/>
                <w:lang w:val="en-GB"/>
              </w:rPr>
            </w:pPr>
          </w:p>
          <w:p w14:paraId="4D38F0D2" w14:textId="77777777" w:rsidR="00777074" w:rsidRPr="00FD11E2" w:rsidRDefault="00777074" w:rsidP="00BF5AAB">
            <w:pPr>
              <w:jc w:val="center"/>
              <w:rPr>
                <w:rFonts w:ascii="National Light" w:hAnsi="National Light" w:cs="Calibri"/>
                <w:sz w:val="24"/>
                <w:szCs w:val="20"/>
                <w:lang w:val="en-GB"/>
              </w:rPr>
            </w:pPr>
            <w:r>
              <w:rPr>
                <w:rFonts w:ascii="National Light" w:hAnsi="National Light" w:cs="Calibri"/>
                <w:sz w:val="24"/>
                <w:szCs w:val="20"/>
                <w:lang w:val="en-GB"/>
              </w:rPr>
              <w:t>Panorama</w:t>
            </w:r>
            <w:r w:rsidRPr="00BF5AAB">
              <w:rPr>
                <w:rFonts w:ascii="National Light" w:hAnsi="National Light" w:cs="Calibri"/>
                <w:color w:val="FF0000"/>
                <w:sz w:val="24"/>
                <w:szCs w:val="20"/>
                <w:lang w:val="en-GB"/>
              </w:rPr>
              <w:t>*</w:t>
            </w:r>
          </w:p>
        </w:tc>
        <w:tc>
          <w:tcPr>
            <w:tcW w:w="1216" w:type="dxa"/>
            <w:shd w:val="clear" w:color="auto" w:fill="F2F2F2" w:themeFill="background1" w:themeFillShade="F2"/>
          </w:tcPr>
          <w:p w14:paraId="62073DD5" w14:textId="77777777" w:rsidR="00777074" w:rsidRDefault="00777074" w:rsidP="00EE11EC">
            <w:pPr>
              <w:jc w:val="center"/>
              <w:rPr>
                <w:rFonts w:ascii="National Light" w:hAnsi="National Light" w:cs="Calibri"/>
                <w:sz w:val="24"/>
                <w:szCs w:val="20"/>
                <w:lang w:val="en-GB"/>
              </w:rPr>
            </w:pPr>
          </w:p>
          <w:p w14:paraId="4C4CF5DC" w14:textId="77777777" w:rsidR="00DC70AD" w:rsidRDefault="00777074" w:rsidP="00EE11EC">
            <w:pPr>
              <w:jc w:val="center"/>
              <w:rPr>
                <w:rFonts w:ascii="National Light" w:hAnsi="National Light" w:cs="Calibri"/>
                <w:sz w:val="24"/>
                <w:szCs w:val="20"/>
                <w:lang w:val="en-GB"/>
              </w:rPr>
            </w:pPr>
            <w:proofErr w:type="spellStart"/>
            <w:r>
              <w:rPr>
                <w:rFonts w:ascii="National Light" w:hAnsi="National Light" w:cs="Calibri"/>
                <w:sz w:val="24"/>
                <w:szCs w:val="20"/>
                <w:lang w:val="en-GB"/>
              </w:rPr>
              <w:t>Audiophones</w:t>
            </w:r>
            <w:proofErr w:type="spellEnd"/>
          </w:p>
          <w:p w14:paraId="7FAAE381" w14:textId="1355A73E" w:rsidR="00777074" w:rsidRPr="00FD11E2" w:rsidRDefault="00777074" w:rsidP="00EE11EC">
            <w:pPr>
              <w:jc w:val="center"/>
              <w:rPr>
                <w:rFonts w:ascii="National Light" w:hAnsi="National Light" w:cs="Calibri"/>
                <w:sz w:val="24"/>
                <w:szCs w:val="20"/>
                <w:lang w:val="en-GB"/>
              </w:rPr>
            </w:pPr>
            <w:r w:rsidRPr="00777074">
              <w:rPr>
                <w:rFonts w:ascii="National Light" w:hAnsi="National Light" w:cs="Calibri"/>
                <w:color w:val="FF0000"/>
                <w:sz w:val="24"/>
                <w:szCs w:val="20"/>
                <w:lang w:val="en-GB"/>
              </w:rPr>
              <w:t>**</w:t>
            </w:r>
          </w:p>
        </w:tc>
      </w:tr>
      <w:tr w:rsidR="00777074" w:rsidRPr="00BF5AAB" w14:paraId="7A452366" w14:textId="59E6C9E4" w:rsidTr="00777074">
        <w:trPr>
          <w:trHeight w:val="981"/>
        </w:trPr>
        <w:tc>
          <w:tcPr>
            <w:tcW w:w="1562" w:type="dxa"/>
          </w:tcPr>
          <w:p w14:paraId="4AD42B4C" w14:textId="77777777" w:rsidR="00777074" w:rsidRPr="00FD11E2" w:rsidRDefault="00777074" w:rsidP="008A62C7">
            <w:pPr>
              <w:jc w:val="center"/>
              <w:rPr>
                <w:rFonts w:ascii="National Light" w:hAnsi="National Light" w:cs="Calibri"/>
                <w:sz w:val="24"/>
                <w:szCs w:val="20"/>
                <w:lang w:val="en-GB"/>
              </w:rPr>
            </w:pPr>
          </w:p>
        </w:tc>
        <w:tc>
          <w:tcPr>
            <w:tcW w:w="1033" w:type="dxa"/>
          </w:tcPr>
          <w:p w14:paraId="488DD242" w14:textId="77777777" w:rsidR="00777074" w:rsidRPr="00FD11E2" w:rsidRDefault="00777074" w:rsidP="008A62C7">
            <w:pPr>
              <w:jc w:val="center"/>
              <w:rPr>
                <w:rFonts w:ascii="National Light" w:hAnsi="National Light" w:cs="Calibri"/>
                <w:sz w:val="24"/>
                <w:szCs w:val="20"/>
                <w:lang w:val="en-GB"/>
              </w:rPr>
            </w:pPr>
          </w:p>
        </w:tc>
        <w:tc>
          <w:tcPr>
            <w:tcW w:w="1755" w:type="dxa"/>
          </w:tcPr>
          <w:p w14:paraId="03C80B0B" w14:textId="77777777" w:rsidR="00777074" w:rsidRPr="00FD11E2" w:rsidRDefault="00777074" w:rsidP="008A62C7">
            <w:pPr>
              <w:jc w:val="center"/>
              <w:rPr>
                <w:rFonts w:ascii="National Light" w:hAnsi="National Light" w:cs="Calibri"/>
                <w:sz w:val="24"/>
                <w:szCs w:val="20"/>
                <w:lang w:val="en-GB"/>
              </w:rPr>
            </w:pPr>
          </w:p>
        </w:tc>
        <w:tc>
          <w:tcPr>
            <w:tcW w:w="1853" w:type="dxa"/>
          </w:tcPr>
          <w:p w14:paraId="2C5C490A" w14:textId="77777777" w:rsidR="00777074" w:rsidRPr="00FD11E2" w:rsidRDefault="00777074" w:rsidP="008A62C7">
            <w:pPr>
              <w:jc w:val="center"/>
              <w:rPr>
                <w:rFonts w:ascii="National Light" w:hAnsi="National Light" w:cs="Calibri"/>
                <w:sz w:val="24"/>
                <w:szCs w:val="20"/>
                <w:lang w:val="en-GB"/>
              </w:rPr>
            </w:pPr>
          </w:p>
        </w:tc>
        <w:tc>
          <w:tcPr>
            <w:tcW w:w="1643" w:type="dxa"/>
          </w:tcPr>
          <w:p w14:paraId="6B6AC645" w14:textId="77777777" w:rsidR="00777074" w:rsidRPr="00FD11E2" w:rsidRDefault="00777074" w:rsidP="008A62C7">
            <w:pPr>
              <w:jc w:val="center"/>
              <w:rPr>
                <w:rFonts w:ascii="National Light" w:hAnsi="National Light" w:cs="Calibri"/>
                <w:sz w:val="24"/>
                <w:szCs w:val="20"/>
                <w:lang w:val="en-GB"/>
              </w:rPr>
            </w:pPr>
          </w:p>
        </w:tc>
        <w:tc>
          <w:tcPr>
            <w:tcW w:w="1216" w:type="dxa"/>
          </w:tcPr>
          <w:p w14:paraId="05DC1DC0" w14:textId="77777777" w:rsidR="00777074" w:rsidRPr="00FD11E2" w:rsidRDefault="00777074" w:rsidP="008A62C7">
            <w:pPr>
              <w:jc w:val="center"/>
              <w:rPr>
                <w:rFonts w:ascii="National Light" w:hAnsi="National Light" w:cs="Calibri"/>
                <w:sz w:val="24"/>
                <w:szCs w:val="20"/>
                <w:lang w:val="en-GB"/>
              </w:rPr>
            </w:pPr>
          </w:p>
        </w:tc>
      </w:tr>
    </w:tbl>
    <w:p w14:paraId="496BF445" w14:textId="77777777" w:rsidR="00D111F3" w:rsidRDefault="00BF5AAB" w:rsidP="00BF5AAB">
      <w:pPr>
        <w:rPr>
          <w:rFonts w:ascii="National Light" w:hAnsi="National Light" w:cs="Calibri"/>
          <w:color w:val="FF0000"/>
          <w:sz w:val="16"/>
          <w:szCs w:val="16"/>
          <w:lang w:val="en-GB"/>
        </w:rPr>
      </w:pPr>
      <w:r w:rsidRPr="00BF5AAB">
        <w:rPr>
          <w:rFonts w:ascii="National Light" w:hAnsi="National Light" w:cs="Calibri"/>
          <w:color w:val="FF0000"/>
          <w:sz w:val="16"/>
          <w:szCs w:val="16"/>
          <w:lang w:val="en-GB"/>
        </w:rPr>
        <w:t>*Access to the panorama is only possible from April 1</w:t>
      </w:r>
      <w:r w:rsidRPr="00BF5AAB">
        <w:rPr>
          <w:rFonts w:ascii="National Light" w:hAnsi="National Light" w:cs="Calibri"/>
          <w:color w:val="FF0000"/>
          <w:sz w:val="16"/>
          <w:szCs w:val="16"/>
          <w:vertAlign w:val="superscript"/>
          <w:lang w:val="en-GB"/>
        </w:rPr>
        <w:t>st</w:t>
      </w:r>
      <w:r w:rsidRPr="00BF5AAB">
        <w:rPr>
          <w:rFonts w:ascii="National Light" w:hAnsi="National Light" w:cs="Calibri"/>
          <w:color w:val="FF0000"/>
          <w:sz w:val="16"/>
          <w:szCs w:val="16"/>
          <w:lang w:val="en-GB"/>
        </w:rPr>
        <w:t xml:space="preserve"> to October 31</w:t>
      </w:r>
      <w:r w:rsidRPr="00BF5AAB">
        <w:rPr>
          <w:rFonts w:ascii="National Light" w:hAnsi="National Light" w:cs="Calibri"/>
          <w:color w:val="FF0000"/>
          <w:sz w:val="16"/>
          <w:szCs w:val="16"/>
          <w:vertAlign w:val="superscript"/>
          <w:lang w:val="en-GB"/>
        </w:rPr>
        <w:t>st</w:t>
      </w:r>
      <w:r w:rsidRPr="00BF5AAB">
        <w:rPr>
          <w:rFonts w:ascii="National Light" w:hAnsi="National Light" w:cs="Calibri"/>
          <w:color w:val="FF0000"/>
          <w:sz w:val="16"/>
          <w:szCs w:val="16"/>
          <w:lang w:val="en-GB"/>
        </w:rPr>
        <w:t xml:space="preserve"> at the 10h00 and 14h00 time slots for groups consisting of 30 visitors or less. It is not possible to divide </w:t>
      </w:r>
      <w:r>
        <w:rPr>
          <w:rFonts w:ascii="National Light" w:hAnsi="National Light" w:cs="Calibri"/>
          <w:color w:val="FF0000"/>
          <w:sz w:val="16"/>
          <w:szCs w:val="16"/>
          <w:lang w:val="en-GB"/>
        </w:rPr>
        <w:t>bigger groups into</w:t>
      </w:r>
      <w:r w:rsidRPr="00BF5AAB">
        <w:rPr>
          <w:rFonts w:ascii="National Light" w:hAnsi="National Light" w:cs="Calibri"/>
          <w:color w:val="FF0000"/>
          <w:sz w:val="16"/>
          <w:szCs w:val="16"/>
          <w:lang w:val="en-GB"/>
        </w:rPr>
        <w:t xml:space="preserve"> smaller ones</w:t>
      </w:r>
      <w:r>
        <w:rPr>
          <w:rFonts w:ascii="National Light" w:hAnsi="National Light" w:cs="Calibri"/>
          <w:color w:val="FF0000"/>
          <w:sz w:val="16"/>
          <w:szCs w:val="16"/>
          <w:lang w:val="en-GB"/>
        </w:rPr>
        <w:t xml:space="preserve"> with a delayed access</w:t>
      </w:r>
      <w:r w:rsidRPr="00BF5AAB">
        <w:rPr>
          <w:rFonts w:ascii="National Light" w:hAnsi="National Light" w:cs="Calibri"/>
          <w:color w:val="FF0000"/>
          <w:sz w:val="16"/>
          <w:szCs w:val="16"/>
          <w:lang w:val="en-GB"/>
        </w:rPr>
        <w:t xml:space="preserve">. </w:t>
      </w:r>
    </w:p>
    <w:p w14:paraId="685BA7AD" w14:textId="3F74502C" w:rsidR="00777074" w:rsidRPr="005C3AFB" w:rsidRDefault="00777074" w:rsidP="00BF5AAB">
      <w:pPr>
        <w:rPr>
          <w:rFonts w:ascii="National Light" w:hAnsi="National Light" w:cs="Calibri"/>
          <w:color w:val="FF0000"/>
          <w:sz w:val="16"/>
          <w:szCs w:val="16"/>
          <w:lang w:val="en-GB"/>
        </w:rPr>
      </w:pPr>
      <w:r w:rsidRPr="005C3AFB">
        <w:rPr>
          <w:rFonts w:ascii="National Light" w:hAnsi="National Light" w:cs="Calibri"/>
          <w:color w:val="FF0000"/>
          <w:sz w:val="16"/>
          <w:szCs w:val="16"/>
          <w:lang w:val="en-GB"/>
        </w:rPr>
        <w:t>**</w:t>
      </w:r>
      <w:proofErr w:type="spellStart"/>
      <w:r w:rsidRPr="005C3AFB">
        <w:rPr>
          <w:rFonts w:ascii="National Light" w:hAnsi="National Light" w:cs="Calibri"/>
          <w:color w:val="FF0000"/>
          <w:sz w:val="16"/>
          <w:szCs w:val="16"/>
          <w:lang w:val="en-GB"/>
        </w:rPr>
        <w:t>Audiophones</w:t>
      </w:r>
      <w:proofErr w:type="spellEnd"/>
      <w:r w:rsidRPr="005C3AFB">
        <w:rPr>
          <w:rFonts w:ascii="National Light" w:hAnsi="National Light" w:cs="Calibri"/>
          <w:color w:val="FF0000"/>
          <w:sz w:val="16"/>
          <w:szCs w:val="16"/>
          <w:lang w:val="en-GB"/>
        </w:rPr>
        <w:t xml:space="preserve"> are compulsory for all guided tours. External guides are welcome to bring their own equipment. If necessary, </w:t>
      </w:r>
      <w:proofErr w:type="spellStart"/>
      <w:r w:rsidRPr="005C3AFB">
        <w:rPr>
          <w:rFonts w:ascii="National Light" w:hAnsi="National Light" w:cs="Calibri"/>
          <w:color w:val="FF0000"/>
          <w:sz w:val="16"/>
          <w:szCs w:val="16"/>
          <w:lang w:val="en-GB"/>
        </w:rPr>
        <w:t>audiophones</w:t>
      </w:r>
      <w:proofErr w:type="spellEnd"/>
      <w:r w:rsidRPr="005C3AFB">
        <w:rPr>
          <w:rFonts w:ascii="National Light" w:hAnsi="National Light" w:cs="Calibri"/>
          <w:color w:val="FF0000"/>
          <w:sz w:val="16"/>
          <w:szCs w:val="16"/>
          <w:lang w:val="en-GB"/>
        </w:rPr>
        <w:t xml:space="preserve"> can be hired and collected from the Panth</w:t>
      </w:r>
      <w:r w:rsidR="00021A0A" w:rsidRPr="005C3AFB">
        <w:rPr>
          <w:rFonts w:ascii="National Light" w:hAnsi="National Light" w:cs="Calibri"/>
          <w:color w:val="FF0000"/>
          <w:sz w:val="16"/>
          <w:szCs w:val="16"/>
          <w:lang w:val="en-GB"/>
        </w:rPr>
        <w:t>eon.</w:t>
      </w:r>
    </w:p>
    <w:tbl>
      <w:tblPr>
        <w:tblStyle w:val="Grilledutableau"/>
        <w:tblW w:w="0" w:type="auto"/>
        <w:tblLook w:val="04A0" w:firstRow="1" w:lastRow="0" w:firstColumn="1" w:lastColumn="0" w:noHBand="0" w:noVBand="1"/>
      </w:tblPr>
      <w:tblGrid>
        <w:gridCol w:w="2972"/>
        <w:gridCol w:w="3069"/>
        <w:gridCol w:w="3021"/>
      </w:tblGrid>
      <w:tr w:rsidR="00D111F3" w14:paraId="3DA0C7BF" w14:textId="77777777" w:rsidTr="002F150A">
        <w:tc>
          <w:tcPr>
            <w:tcW w:w="2972" w:type="dxa"/>
            <w:shd w:val="clear" w:color="auto" w:fill="000000" w:themeFill="text1"/>
          </w:tcPr>
          <w:p w14:paraId="4D86CA6A" w14:textId="77777777" w:rsidR="00D111F3" w:rsidRPr="00FD11E2" w:rsidRDefault="00D111F3" w:rsidP="008A62C7">
            <w:pPr>
              <w:jc w:val="center"/>
              <w:rPr>
                <w:rFonts w:ascii="National Light" w:hAnsi="National Light" w:cs="Calibri"/>
                <w:sz w:val="24"/>
                <w:szCs w:val="20"/>
                <w:lang w:val="en-GB"/>
              </w:rPr>
            </w:pPr>
          </w:p>
        </w:tc>
        <w:tc>
          <w:tcPr>
            <w:tcW w:w="3069" w:type="dxa"/>
            <w:shd w:val="clear" w:color="auto" w:fill="F2F2F2" w:themeFill="background1" w:themeFillShade="F2"/>
          </w:tcPr>
          <w:p w14:paraId="47102C0F" w14:textId="77777777" w:rsidR="00D111F3" w:rsidRDefault="00D111F3" w:rsidP="00D111F3">
            <w:pPr>
              <w:tabs>
                <w:tab w:val="left" w:pos="1980"/>
              </w:tabs>
              <w:jc w:val="center"/>
              <w:rPr>
                <w:rFonts w:ascii="National Light" w:hAnsi="National Light" w:cs="Calibri"/>
                <w:sz w:val="24"/>
                <w:szCs w:val="20"/>
              </w:rPr>
            </w:pPr>
            <w:r>
              <w:rPr>
                <w:rFonts w:ascii="National Light" w:hAnsi="National Light" w:cs="Calibri"/>
                <w:sz w:val="24"/>
                <w:szCs w:val="20"/>
              </w:rPr>
              <w:t>Date</w:t>
            </w:r>
          </w:p>
        </w:tc>
        <w:tc>
          <w:tcPr>
            <w:tcW w:w="3021" w:type="dxa"/>
            <w:shd w:val="clear" w:color="auto" w:fill="F2F2F2" w:themeFill="background1" w:themeFillShade="F2"/>
          </w:tcPr>
          <w:p w14:paraId="52771656" w14:textId="77777777" w:rsidR="00D111F3" w:rsidRDefault="00FD11E2" w:rsidP="008A62C7">
            <w:pPr>
              <w:jc w:val="center"/>
              <w:rPr>
                <w:rFonts w:ascii="National Light" w:hAnsi="National Light" w:cs="Calibri"/>
                <w:sz w:val="24"/>
                <w:szCs w:val="20"/>
              </w:rPr>
            </w:pPr>
            <w:r>
              <w:rPr>
                <w:rFonts w:ascii="National Light" w:hAnsi="National Light" w:cs="Calibri"/>
                <w:sz w:val="24"/>
                <w:szCs w:val="20"/>
              </w:rPr>
              <w:t>Time</w:t>
            </w:r>
          </w:p>
        </w:tc>
      </w:tr>
      <w:tr w:rsidR="00D111F3" w14:paraId="3D54BEA3" w14:textId="77777777" w:rsidTr="00771730">
        <w:tc>
          <w:tcPr>
            <w:tcW w:w="2972" w:type="dxa"/>
          </w:tcPr>
          <w:p w14:paraId="5C1BB071"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n°1</w:t>
            </w:r>
          </w:p>
        </w:tc>
        <w:tc>
          <w:tcPr>
            <w:tcW w:w="3069" w:type="dxa"/>
          </w:tcPr>
          <w:p w14:paraId="2D4CD8E3" w14:textId="77777777" w:rsidR="00D111F3" w:rsidRDefault="00D111F3" w:rsidP="008A62C7">
            <w:pPr>
              <w:jc w:val="center"/>
              <w:rPr>
                <w:rFonts w:ascii="National Light" w:hAnsi="National Light" w:cs="Calibri"/>
                <w:sz w:val="24"/>
                <w:szCs w:val="20"/>
              </w:rPr>
            </w:pPr>
          </w:p>
          <w:p w14:paraId="78293D46" w14:textId="77777777" w:rsidR="00D111F3" w:rsidRDefault="00D111F3" w:rsidP="008A62C7">
            <w:pPr>
              <w:jc w:val="center"/>
              <w:rPr>
                <w:rFonts w:ascii="National Light" w:hAnsi="National Light" w:cs="Calibri"/>
                <w:sz w:val="24"/>
                <w:szCs w:val="20"/>
              </w:rPr>
            </w:pPr>
          </w:p>
        </w:tc>
        <w:tc>
          <w:tcPr>
            <w:tcW w:w="3021" w:type="dxa"/>
          </w:tcPr>
          <w:p w14:paraId="6120AB33" w14:textId="77777777" w:rsidR="00D111F3" w:rsidRDefault="00D111F3" w:rsidP="008A62C7">
            <w:pPr>
              <w:jc w:val="center"/>
              <w:rPr>
                <w:rFonts w:ascii="National Light" w:hAnsi="National Light" w:cs="Calibri"/>
                <w:sz w:val="24"/>
                <w:szCs w:val="20"/>
              </w:rPr>
            </w:pPr>
          </w:p>
        </w:tc>
      </w:tr>
      <w:tr w:rsidR="00D111F3" w14:paraId="1BCC0154" w14:textId="77777777" w:rsidTr="00771730">
        <w:tc>
          <w:tcPr>
            <w:tcW w:w="2972" w:type="dxa"/>
          </w:tcPr>
          <w:p w14:paraId="77223766" w14:textId="77777777" w:rsidR="00D111F3" w:rsidRDefault="00D111F3" w:rsidP="008A62C7">
            <w:pPr>
              <w:jc w:val="center"/>
              <w:rPr>
                <w:rFonts w:ascii="National Light" w:hAnsi="National Light" w:cs="Calibri"/>
                <w:sz w:val="24"/>
                <w:szCs w:val="20"/>
              </w:rPr>
            </w:pPr>
            <w:r>
              <w:rPr>
                <w:rFonts w:ascii="National Light" w:hAnsi="National Light" w:cs="Calibri"/>
                <w:sz w:val="24"/>
                <w:szCs w:val="20"/>
              </w:rPr>
              <w:t>Option n°2</w:t>
            </w:r>
          </w:p>
        </w:tc>
        <w:tc>
          <w:tcPr>
            <w:tcW w:w="3069" w:type="dxa"/>
          </w:tcPr>
          <w:p w14:paraId="76B42921" w14:textId="77777777" w:rsidR="00D111F3" w:rsidRDefault="00D111F3" w:rsidP="008A62C7">
            <w:pPr>
              <w:jc w:val="center"/>
              <w:rPr>
                <w:rFonts w:ascii="National Light" w:hAnsi="National Light" w:cs="Calibri"/>
                <w:sz w:val="24"/>
                <w:szCs w:val="20"/>
              </w:rPr>
            </w:pPr>
          </w:p>
          <w:p w14:paraId="789AD889" w14:textId="77777777" w:rsidR="00D111F3" w:rsidRDefault="00D111F3" w:rsidP="008A62C7">
            <w:pPr>
              <w:jc w:val="center"/>
              <w:rPr>
                <w:rFonts w:ascii="National Light" w:hAnsi="National Light" w:cs="Calibri"/>
                <w:sz w:val="24"/>
                <w:szCs w:val="20"/>
              </w:rPr>
            </w:pPr>
          </w:p>
        </w:tc>
        <w:tc>
          <w:tcPr>
            <w:tcW w:w="3021" w:type="dxa"/>
          </w:tcPr>
          <w:p w14:paraId="67720238" w14:textId="77777777" w:rsidR="00D111F3" w:rsidRDefault="00D111F3" w:rsidP="008A62C7">
            <w:pPr>
              <w:jc w:val="center"/>
              <w:rPr>
                <w:rFonts w:ascii="National Light" w:hAnsi="National Light" w:cs="Calibri"/>
                <w:sz w:val="24"/>
                <w:szCs w:val="20"/>
              </w:rPr>
            </w:pPr>
          </w:p>
        </w:tc>
      </w:tr>
      <w:permEnd w:id="600189571"/>
    </w:tbl>
    <w:p w14:paraId="7C5BA4F7" w14:textId="77777777" w:rsidR="00771730" w:rsidRDefault="00771730" w:rsidP="008A62C7">
      <w:pPr>
        <w:jc w:val="center"/>
        <w:rPr>
          <w:rFonts w:ascii="National Light" w:hAnsi="National Light" w:cs="Calibri"/>
          <w:sz w:val="24"/>
          <w:szCs w:val="20"/>
        </w:rPr>
      </w:pPr>
    </w:p>
    <w:p w14:paraId="62D4936F" w14:textId="77777777" w:rsidR="00771730" w:rsidRPr="0000685D" w:rsidRDefault="002F0F8A" w:rsidP="0000685D">
      <w:pPr>
        <w:jc w:val="center"/>
        <w:rPr>
          <w:rFonts w:ascii="RobustCMN" w:hAnsi="RobustCMN" w:cs="Calibri"/>
          <w:b/>
          <w:bCs/>
          <w:sz w:val="24"/>
          <w:szCs w:val="20"/>
        </w:rPr>
      </w:pPr>
      <w:r w:rsidRPr="0000685D">
        <w:rPr>
          <w:rFonts w:ascii="RobustCMN" w:hAnsi="RobustCMN" w:cs="Calibri"/>
          <w:b/>
          <w:bCs/>
          <w:sz w:val="24"/>
          <w:szCs w:val="20"/>
        </w:rPr>
        <w:t>PRICES</w:t>
      </w:r>
    </w:p>
    <w:p w14:paraId="10290555" w14:textId="77777777" w:rsidR="00771730" w:rsidRDefault="00771730" w:rsidP="00771730">
      <w:pPr>
        <w:rPr>
          <w:rFonts w:ascii="National Light" w:hAnsi="National Light" w:cs="Calibri"/>
          <w:sz w:val="20"/>
          <w:szCs w:val="20"/>
          <w:lang w:val="en-GB"/>
        </w:rPr>
      </w:pPr>
      <w:r w:rsidRPr="002F0F8A">
        <w:rPr>
          <w:rFonts w:ascii="National Light" w:hAnsi="National Light" w:cs="Calibri"/>
          <w:sz w:val="20"/>
          <w:szCs w:val="20"/>
          <w:lang w:val="en-GB"/>
        </w:rPr>
        <w:t>Sc</w:t>
      </w:r>
      <w:r w:rsidR="002F0F8A" w:rsidRPr="002F0F8A">
        <w:rPr>
          <w:rFonts w:ascii="National Light" w:hAnsi="National Light" w:cs="Calibri"/>
          <w:sz w:val="20"/>
          <w:szCs w:val="20"/>
          <w:lang w:val="en-GB"/>
        </w:rPr>
        <w:t>hool groups: €</w:t>
      </w:r>
      <w:r w:rsidR="00667289">
        <w:rPr>
          <w:rFonts w:ascii="National Light" w:hAnsi="National Light" w:cs="Calibri"/>
          <w:sz w:val="20"/>
          <w:szCs w:val="20"/>
          <w:lang w:val="en-GB"/>
        </w:rPr>
        <w:t>40</w:t>
      </w:r>
      <w:r w:rsidR="002F0F8A" w:rsidRPr="002F0F8A">
        <w:rPr>
          <w:rFonts w:ascii="National Light" w:hAnsi="National Light" w:cs="Calibri"/>
          <w:sz w:val="20"/>
          <w:szCs w:val="20"/>
          <w:lang w:val="en-GB"/>
        </w:rPr>
        <w:t xml:space="preserve"> per group of up to</w:t>
      </w:r>
      <w:r w:rsidR="002F0F8A">
        <w:rPr>
          <w:rFonts w:ascii="National Light" w:hAnsi="National Light" w:cs="Calibri"/>
          <w:sz w:val="20"/>
          <w:szCs w:val="20"/>
          <w:lang w:val="en-GB"/>
        </w:rPr>
        <w:t xml:space="preserve"> 35 students and 5 </w:t>
      </w:r>
      <w:r w:rsidR="00667289">
        <w:rPr>
          <w:rFonts w:ascii="National Light" w:hAnsi="National Light" w:cs="Calibri"/>
          <w:sz w:val="20"/>
          <w:szCs w:val="20"/>
          <w:lang w:val="en-GB"/>
        </w:rPr>
        <w:t>chaperone</w:t>
      </w:r>
      <w:r w:rsidR="002F0F8A">
        <w:rPr>
          <w:rFonts w:ascii="National Light" w:hAnsi="National Light" w:cs="Calibri"/>
          <w:sz w:val="20"/>
          <w:szCs w:val="20"/>
          <w:lang w:val="en-GB"/>
        </w:rPr>
        <w:t>s</w:t>
      </w:r>
      <w:r w:rsidR="00BF5AAB">
        <w:rPr>
          <w:rFonts w:ascii="National Light" w:hAnsi="National Light" w:cs="Calibri"/>
          <w:sz w:val="20"/>
          <w:szCs w:val="20"/>
          <w:lang w:val="en-GB"/>
        </w:rPr>
        <w:t>, €11.50 per additional adult</w:t>
      </w:r>
    </w:p>
    <w:p w14:paraId="10BE58F6" w14:textId="77777777" w:rsidR="00BF5AAB" w:rsidRDefault="00BF5AAB" w:rsidP="00771730">
      <w:pPr>
        <w:rPr>
          <w:rFonts w:ascii="National Light" w:hAnsi="National Light" w:cs="Calibri"/>
          <w:sz w:val="20"/>
          <w:szCs w:val="20"/>
          <w:lang w:val="en-GB"/>
        </w:rPr>
      </w:pPr>
      <w:r>
        <w:rPr>
          <w:rFonts w:ascii="National Light" w:hAnsi="National Light" w:cs="Calibri"/>
          <w:sz w:val="20"/>
          <w:szCs w:val="20"/>
          <w:lang w:val="en-GB"/>
        </w:rPr>
        <w:t>Please note that school groups include all groups with EU citizens under 26 or international visitors under 18. Groups consisting of international students in the EU over 18 without a long-term visa are not eligible for this fare.</w:t>
      </w:r>
    </w:p>
    <w:p w14:paraId="716788FD" w14:textId="77777777" w:rsidR="002F0F8A" w:rsidRDefault="002F0F8A" w:rsidP="00771730">
      <w:pPr>
        <w:rPr>
          <w:rFonts w:ascii="National Light" w:hAnsi="National Light" w:cs="Calibri"/>
          <w:sz w:val="20"/>
          <w:szCs w:val="20"/>
          <w:lang w:val="en-GB"/>
        </w:rPr>
      </w:pPr>
      <w:r>
        <w:rPr>
          <w:rFonts w:ascii="National Light" w:hAnsi="National Light" w:cs="Calibri"/>
          <w:sz w:val="20"/>
          <w:szCs w:val="20"/>
          <w:lang w:val="en-GB"/>
        </w:rPr>
        <w:lastRenderedPageBreak/>
        <w:t>Disadvantaged groups (EU): 20€ per group of up to 20 visitors, chaperones included</w:t>
      </w:r>
    </w:p>
    <w:p w14:paraId="2BFF57E2" w14:textId="3D2A99AE" w:rsidR="002F0F8A" w:rsidRDefault="002F0F8A" w:rsidP="00771730">
      <w:pPr>
        <w:rPr>
          <w:rFonts w:ascii="National Light" w:hAnsi="National Light" w:cs="Calibri"/>
          <w:sz w:val="20"/>
          <w:szCs w:val="20"/>
          <w:lang w:val="en-GB"/>
        </w:rPr>
      </w:pPr>
      <w:r>
        <w:rPr>
          <w:rFonts w:ascii="National Light" w:hAnsi="National Light" w:cs="Calibri"/>
          <w:sz w:val="20"/>
          <w:szCs w:val="20"/>
          <w:lang w:val="en-GB"/>
        </w:rPr>
        <w:t>Adults (20+ visito</w:t>
      </w:r>
      <w:r w:rsidR="00667289">
        <w:rPr>
          <w:rFonts w:ascii="National Light" w:hAnsi="National Light" w:cs="Calibri"/>
          <w:sz w:val="20"/>
          <w:szCs w:val="20"/>
          <w:lang w:val="en-GB"/>
        </w:rPr>
        <w:t xml:space="preserve">rs or with an external guide): </w:t>
      </w:r>
      <w:r w:rsidR="0000685D">
        <w:rPr>
          <w:rFonts w:ascii="National Light" w:hAnsi="National Light" w:cs="Calibri"/>
          <w:sz w:val="20"/>
          <w:szCs w:val="20"/>
          <w:lang w:val="en-GB"/>
        </w:rPr>
        <w:br/>
        <w:t xml:space="preserve">October to </w:t>
      </w:r>
      <w:proofErr w:type="gramStart"/>
      <w:r w:rsidR="0000685D">
        <w:rPr>
          <w:rFonts w:ascii="National Light" w:hAnsi="National Light" w:cs="Calibri"/>
          <w:sz w:val="20"/>
          <w:szCs w:val="20"/>
          <w:lang w:val="en-GB"/>
        </w:rPr>
        <w:t>March :</w:t>
      </w:r>
      <w:proofErr w:type="gramEnd"/>
      <w:r w:rsidR="0000685D">
        <w:rPr>
          <w:rFonts w:ascii="National Light" w:hAnsi="National Light" w:cs="Calibri"/>
          <w:sz w:val="20"/>
          <w:szCs w:val="20"/>
          <w:lang w:val="en-GB"/>
        </w:rPr>
        <w:t xml:space="preserve"> </w:t>
      </w:r>
      <w:r>
        <w:rPr>
          <w:rFonts w:ascii="National Light" w:hAnsi="National Light" w:cs="Calibri"/>
          <w:sz w:val="20"/>
          <w:szCs w:val="20"/>
          <w:lang w:val="en-GB"/>
        </w:rPr>
        <w:t>€</w:t>
      </w:r>
      <w:r w:rsidR="00667289">
        <w:rPr>
          <w:rFonts w:ascii="National Light" w:hAnsi="National Light" w:cs="Calibri"/>
          <w:sz w:val="20"/>
          <w:szCs w:val="20"/>
          <w:lang w:val="en-GB"/>
        </w:rPr>
        <w:t>11,50</w:t>
      </w:r>
      <w:r>
        <w:rPr>
          <w:rFonts w:ascii="National Light" w:hAnsi="National Light" w:cs="Calibri"/>
          <w:sz w:val="20"/>
          <w:szCs w:val="20"/>
          <w:lang w:val="en-GB"/>
        </w:rPr>
        <w:t xml:space="preserve"> per visitor</w:t>
      </w:r>
      <w:r w:rsidR="0000685D">
        <w:rPr>
          <w:rFonts w:ascii="National Light" w:hAnsi="National Light" w:cs="Calibri"/>
          <w:sz w:val="20"/>
          <w:szCs w:val="20"/>
          <w:lang w:val="en-GB"/>
        </w:rPr>
        <w:br/>
        <w:t xml:space="preserve">April to </w:t>
      </w:r>
      <w:proofErr w:type="gramStart"/>
      <w:r w:rsidR="0000685D">
        <w:rPr>
          <w:rFonts w:ascii="National Light" w:hAnsi="National Light" w:cs="Calibri"/>
          <w:sz w:val="20"/>
          <w:szCs w:val="20"/>
          <w:lang w:val="en-GB"/>
        </w:rPr>
        <w:t>September :</w:t>
      </w:r>
      <w:proofErr w:type="gramEnd"/>
      <w:r w:rsidR="0000685D">
        <w:rPr>
          <w:rFonts w:ascii="National Light" w:hAnsi="National Light" w:cs="Calibri"/>
          <w:sz w:val="20"/>
          <w:szCs w:val="20"/>
          <w:lang w:val="en-GB"/>
        </w:rPr>
        <w:t xml:space="preserve"> 13€ per visitor</w:t>
      </w:r>
      <w:r w:rsidR="0000685D">
        <w:rPr>
          <w:rFonts w:ascii="National Light" w:hAnsi="National Light" w:cs="Calibri"/>
          <w:sz w:val="20"/>
          <w:szCs w:val="20"/>
          <w:lang w:val="en-GB"/>
        </w:rPr>
        <w:br/>
        <w:t xml:space="preserve">Wednesday from April to </w:t>
      </w:r>
      <w:proofErr w:type="gramStart"/>
      <w:r w:rsidR="0000685D">
        <w:rPr>
          <w:rFonts w:ascii="National Light" w:hAnsi="National Light" w:cs="Calibri"/>
          <w:sz w:val="20"/>
          <w:szCs w:val="20"/>
          <w:lang w:val="en-GB"/>
        </w:rPr>
        <w:t>September :</w:t>
      </w:r>
      <w:proofErr w:type="gramEnd"/>
      <w:r w:rsidR="0000685D">
        <w:rPr>
          <w:rFonts w:ascii="National Light" w:hAnsi="National Light" w:cs="Calibri"/>
          <w:sz w:val="20"/>
          <w:szCs w:val="20"/>
          <w:lang w:val="en-GB"/>
        </w:rPr>
        <w:t xml:space="preserve"> 11,50€ per visitor</w:t>
      </w:r>
    </w:p>
    <w:p w14:paraId="7DDB4A3F" w14:textId="3CDB4D8C" w:rsidR="00771730" w:rsidRDefault="00667289" w:rsidP="002F0F8A">
      <w:pPr>
        <w:rPr>
          <w:rFonts w:ascii="National Light" w:hAnsi="National Light" w:cs="Calibri"/>
          <w:sz w:val="20"/>
          <w:szCs w:val="20"/>
          <w:lang w:val="en-GB"/>
        </w:rPr>
      </w:pPr>
      <w:proofErr w:type="spellStart"/>
      <w:r>
        <w:rPr>
          <w:rFonts w:ascii="National Light" w:hAnsi="National Light" w:cs="Calibri"/>
          <w:sz w:val="20"/>
          <w:szCs w:val="20"/>
          <w:lang w:val="en-GB"/>
        </w:rPr>
        <w:t>Audioguides</w:t>
      </w:r>
      <w:proofErr w:type="spellEnd"/>
      <w:r>
        <w:rPr>
          <w:rFonts w:ascii="National Light" w:hAnsi="National Light" w:cs="Calibri"/>
          <w:sz w:val="20"/>
          <w:szCs w:val="20"/>
          <w:lang w:val="en-GB"/>
        </w:rPr>
        <w:t xml:space="preserve">: </w:t>
      </w:r>
      <w:r w:rsidR="002F0F8A">
        <w:rPr>
          <w:rFonts w:ascii="National Light" w:hAnsi="National Light" w:cs="Calibri"/>
          <w:sz w:val="20"/>
          <w:szCs w:val="20"/>
          <w:lang w:val="en-GB"/>
        </w:rPr>
        <w:t>€</w:t>
      </w:r>
      <w:r w:rsidR="005C3AFB">
        <w:rPr>
          <w:rFonts w:ascii="National Light" w:hAnsi="National Light" w:cs="Calibri"/>
          <w:sz w:val="20"/>
          <w:szCs w:val="20"/>
          <w:lang w:val="en-GB"/>
        </w:rPr>
        <w:t>4</w:t>
      </w:r>
      <w:r w:rsidR="002F0F8A">
        <w:rPr>
          <w:rFonts w:ascii="National Light" w:hAnsi="National Light" w:cs="Calibri"/>
          <w:sz w:val="20"/>
          <w:szCs w:val="20"/>
          <w:lang w:val="en-GB"/>
        </w:rPr>
        <w:t xml:space="preserve"> per visitor</w:t>
      </w:r>
    </w:p>
    <w:p w14:paraId="3DC20744" w14:textId="5199257E" w:rsidR="00777074" w:rsidRPr="005C3AFB" w:rsidRDefault="00777074" w:rsidP="002F0F8A">
      <w:pPr>
        <w:rPr>
          <w:rFonts w:ascii="National Light" w:hAnsi="National Light" w:cs="Calibri"/>
          <w:color w:val="00B050"/>
          <w:sz w:val="20"/>
          <w:szCs w:val="20"/>
          <w:lang w:val="en-GB"/>
        </w:rPr>
      </w:pPr>
      <w:proofErr w:type="spellStart"/>
      <w:proofErr w:type="gramStart"/>
      <w:r>
        <w:rPr>
          <w:rFonts w:ascii="National Light" w:hAnsi="National Light" w:cs="Calibri"/>
          <w:sz w:val="20"/>
          <w:szCs w:val="20"/>
          <w:lang w:val="en-GB"/>
        </w:rPr>
        <w:t>Audiophones</w:t>
      </w:r>
      <w:proofErr w:type="spellEnd"/>
      <w:r>
        <w:rPr>
          <w:rFonts w:ascii="National Light" w:hAnsi="National Light" w:cs="Calibri"/>
          <w:sz w:val="20"/>
          <w:szCs w:val="20"/>
          <w:lang w:val="en-GB"/>
        </w:rPr>
        <w:t xml:space="preserve"> :</w:t>
      </w:r>
      <w:proofErr w:type="gramEnd"/>
      <w:r>
        <w:rPr>
          <w:rFonts w:ascii="National Light" w:hAnsi="National Light" w:cs="Calibri"/>
          <w:sz w:val="20"/>
          <w:szCs w:val="20"/>
          <w:lang w:val="en-GB"/>
        </w:rPr>
        <w:t xml:space="preserve"> 2€ per visitor</w:t>
      </w:r>
      <w:r w:rsidR="00021A0A">
        <w:rPr>
          <w:rFonts w:ascii="National Light" w:hAnsi="National Light" w:cs="Calibri"/>
          <w:sz w:val="20"/>
          <w:szCs w:val="20"/>
          <w:lang w:val="en-GB"/>
        </w:rPr>
        <w:t xml:space="preserve"> </w:t>
      </w:r>
      <w:r w:rsidR="00021A0A" w:rsidRPr="005C3AFB">
        <w:rPr>
          <w:rFonts w:ascii="National Light" w:hAnsi="National Light" w:cs="Calibri"/>
          <w:sz w:val="20"/>
          <w:szCs w:val="20"/>
          <w:lang w:val="en-GB"/>
        </w:rPr>
        <w:t xml:space="preserve">(school groups with </w:t>
      </w:r>
      <w:proofErr w:type="gramStart"/>
      <w:r w:rsidR="00021A0A" w:rsidRPr="005C3AFB">
        <w:rPr>
          <w:rFonts w:ascii="National Light" w:hAnsi="National Light" w:cs="Calibri"/>
          <w:sz w:val="20"/>
          <w:szCs w:val="20"/>
          <w:lang w:val="en-GB"/>
        </w:rPr>
        <w:t>a majority of</w:t>
      </w:r>
      <w:proofErr w:type="gramEnd"/>
      <w:r w:rsidR="00021A0A" w:rsidRPr="005C3AFB">
        <w:rPr>
          <w:rFonts w:ascii="National Light" w:hAnsi="National Light" w:cs="Calibri"/>
          <w:sz w:val="20"/>
          <w:szCs w:val="20"/>
          <w:lang w:val="en-GB"/>
        </w:rPr>
        <w:t xml:space="preserve"> pupils below the age of 13 are exempt from the compulsory use of </w:t>
      </w:r>
      <w:proofErr w:type="spellStart"/>
      <w:r w:rsidR="00021A0A" w:rsidRPr="005C3AFB">
        <w:rPr>
          <w:rFonts w:ascii="National Light" w:hAnsi="National Light" w:cs="Calibri"/>
          <w:sz w:val="20"/>
          <w:szCs w:val="20"/>
          <w:lang w:val="en-GB"/>
        </w:rPr>
        <w:t>audiophones</w:t>
      </w:r>
      <w:proofErr w:type="spellEnd"/>
      <w:r w:rsidR="00021A0A" w:rsidRPr="005C3AFB">
        <w:rPr>
          <w:rFonts w:ascii="National Light" w:hAnsi="National Light" w:cs="Calibri"/>
          <w:sz w:val="20"/>
          <w:szCs w:val="20"/>
          <w:lang w:val="en-GB"/>
        </w:rPr>
        <w:t>).</w:t>
      </w:r>
      <w:r w:rsidR="00021A0A" w:rsidRPr="005C3AFB">
        <w:rPr>
          <w:rFonts w:ascii="National Light" w:hAnsi="National Light" w:cs="Calibri"/>
          <w:i/>
          <w:iCs/>
          <w:sz w:val="20"/>
          <w:szCs w:val="20"/>
          <w:lang w:val="en-GB"/>
        </w:rPr>
        <w:t xml:space="preserve"> </w:t>
      </w:r>
    </w:p>
    <w:p w14:paraId="322B9DEE" w14:textId="0C8C3B5A" w:rsidR="007D2F1C" w:rsidRDefault="00667289" w:rsidP="007D2F1C">
      <w:pPr>
        <w:rPr>
          <w:rFonts w:ascii="National Light" w:hAnsi="National Light" w:cs="Calibri"/>
          <w:b/>
          <w:sz w:val="20"/>
          <w:szCs w:val="20"/>
          <w:u w:val="single"/>
          <w:lang w:val="en-GB"/>
        </w:rPr>
      </w:pPr>
      <w:r>
        <w:rPr>
          <w:rFonts w:ascii="National Light" w:hAnsi="National Light" w:cs="Calibri"/>
          <w:sz w:val="20"/>
          <w:szCs w:val="20"/>
          <w:lang w:val="en-GB"/>
        </w:rPr>
        <w:t xml:space="preserve">Panorama (April to October): </w:t>
      </w:r>
      <w:r w:rsidR="002F0F8A">
        <w:rPr>
          <w:rFonts w:ascii="National Light" w:hAnsi="National Light" w:cs="Calibri"/>
          <w:sz w:val="20"/>
          <w:szCs w:val="20"/>
          <w:lang w:val="en-GB"/>
        </w:rPr>
        <w:t>€</w:t>
      </w:r>
      <w:r>
        <w:rPr>
          <w:rFonts w:ascii="National Light" w:hAnsi="National Light" w:cs="Calibri"/>
          <w:sz w:val="20"/>
          <w:szCs w:val="20"/>
          <w:lang w:val="en-GB"/>
        </w:rPr>
        <w:t>20</w:t>
      </w:r>
      <w:r w:rsidR="002F0F8A">
        <w:rPr>
          <w:rFonts w:ascii="National Light" w:hAnsi="National Light" w:cs="Calibri"/>
          <w:sz w:val="20"/>
          <w:szCs w:val="20"/>
          <w:lang w:val="en-GB"/>
        </w:rPr>
        <w:t xml:space="preserve"> for school and disadvantaged groups, </w:t>
      </w:r>
      <w:r>
        <w:rPr>
          <w:rFonts w:ascii="National Light" w:hAnsi="National Light" w:cs="Calibri"/>
          <w:sz w:val="20"/>
          <w:szCs w:val="20"/>
          <w:lang w:val="en-GB"/>
        </w:rPr>
        <w:t>€</w:t>
      </w:r>
      <w:r w:rsidR="002F0F8A">
        <w:rPr>
          <w:rFonts w:ascii="National Light" w:hAnsi="National Light" w:cs="Calibri"/>
          <w:sz w:val="20"/>
          <w:szCs w:val="20"/>
          <w:lang w:val="en-GB"/>
        </w:rPr>
        <w:t xml:space="preserve">3.50 per visitor for adult groups, </w:t>
      </w:r>
      <w:r w:rsidR="002F0F8A" w:rsidRPr="00E22842">
        <w:rPr>
          <w:rFonts w:ascii="National Light" w:hAnsi="National Light" w:cs="Calibri"/>
          <w:b/>
          <w:sz w:val="20"/>
          <w:szCs w:val="20"/>
          <w:u w:val="single"/>
          <w:lang w:val="en-GB"/>
        </w:rPr>
        <w:t>reserved for groups of 30 visitors max. at 10h00 or 14h00</w:t>
      </w:r>
    </w:p>
    <w:p w14:paraId="1211C497" w14:textId="77777777" w:rsidR="0000685D" w:rsidRPr="0000685D" w:rsidRDefault="0000685D" w:rsidP="007D2F1C">
      <w:pPr>
        <w:rPr>
          <w:rFonts w:ascii="National Light" w:hAnsi="National Light" w:cs="Calibri"/>
          <w:sz w:val="20"/>
          <w:szCs w:val="20"/>
          <w:lang w:val="en-GB"/>
        </w:rPr>
      </w:pPr>
    </w:p>
    <w:p w14:paraId="4E568A87" w14:textId="21992E26" w:rsidR="007D2F1C" w:rsidRPr="0000685D" w:rsidRDefault="002F0F8A" w:rsidP="0000685D">
      <w:pPr>
        <w:jc w:val="center"/>
        <w:rPr>
          <w:rFonts w:ascii="RobustCMN" w:hAnsi="RobustCMN" w:cs="Calibri"/>
          <w:b/>
          <w:bCs/>
          <w:sz w:val="24"/>
          <w:szCs w:val="20"/>
          <w:lang w:val="en-GB"/>
        </w:rPr>
      </w:pPr>
      <w:r w:rsidRPr="0000685D">
        <w:rPr>
          <w:rFonts w:ascii="RobustCMN" w:hAnsi="RobustCMN" w:cs="Calibri"/>
          <w:b/>
          <w:bCs/>
          <w:sz w:val="24"/>
          <w:szCs w:val="20"/>
          <w:lang w:val="en-GB"/>
        </w:rPr>
        <w:t>TERMS AND CONDITIONS</w:t>
      </w:r>
    </w:p>
    <w:p w14:paraId="690D396D" w14:textId="77777777" w:rsidR="00A0572E" w:rsidRDefault="002F0F8A" w:rsidP="00860ED1">
      <w:pPr>
        <w:jc w:val="both"/>
        <w:rPr>
          <w:rFonts w:ascii="National Light" w:hAnsi="National Light" w:cs="Calibri"/>
          <w:sz w:val="20"/>
          <w:szCs w:val="20"/>
          <w:lang w:val="en-GB"/>
        </w:rPr>
      </w:pPr>
      <w:r w:rsidRPr="002F0F8A">
        <w:rPr>
          <w:rFonts w:ascii="National Light" w:hAnsi="National Light" w:cs="Calibri"/>
          <w:sz w:val="20"/>
          <w:szCs w:val="20"/>
          <w:lang w:val="en-GB"/>
        </w:rPr>
        <w:t>Access to the monument for groups is between 10h00 and 16h</w:t>
      </w:r>
      <w:r w:rsidR="00771A57">
        <w:rPr>
          <w:rFonts w:ascii="National Light" w:hAnsi="National Light" w:cs="Calibri"/>
          <w:sz w:val="20"/>
          <w:szCs w:val="20"/>
          <w:lang w:val="en-GB"/>
        </w:rPr>
        <w:t>3</w:t>
      </w:r>
      <w:r w:rsidRPr="002F0F8A">
        <w:rPr>
          <w:rFonts w:ascii="National Light" w:hAnsi="National Light" w:cs="Calibri"/>
          <w:sz w:val="20"/>
          <w:szCs w:val="20"/>
          <w:lang w:val="en-GB"/>
        </w:rPr>
        <w:t>0 from April to September and from 10h00 to 16h00 from October to March</w:t>
      </w:r>
      <w:r>
        <w:rPr>
          <w:rFonts w:ascii="National Light" w:hAnsi="National Light" w:cs="Calibri"/>
          <w:sz w:val="20"/>
          <w:szCs w:val="20"/>
          <w:lang w:val="en-GB"/>
        </w:rPr>
        <w:t>, with an entrance slot every 15 minutes.</w:t>
      </w:r>
    </w:p>
    <w:p w14:paraId="3B610960" w14:textId="77777777" w:rsidR="002F0F8A" w:rsidRPr="002F0F8A" w:rsidRDefault="002F0F8A" w:rsidP="00860ED1">
      <w:pPr>
        <w:jc w:val="both"/>
        <w:rPr>
          <w:rFonts w:ascii="National Light" w:hAnsi="National Light" w:cs="Calibri"/>
          <w:sz w:val="20"/>
          <w:szCs w:val="20"/>
          <w:lang w:val="en-GB"/>
        </w:rPr>
      </w:pPr>
      <w:r>
        <w:rPr>
          <w:rFonts w:ascii="National Light" w:hAnsi="National Light" w:cs="Calibri"/>
          <w:sz w:val="20"/>
          <w:szCs w:val="20"/>
          <w:lang w:val="en-GB"/>
        </w:rPr>
        <w:t>Limit of one group per time slot, it is possible to divide larger groups into smaller ones with a delayed entrance.</w:t>
      </w:r>
    </w:p>
    <w:p w14:paraId="14B18E9B" w14:textId="77777777" w:rsidR="007D2F1C" w:rsidRDefault="002F0F8A" w:rsidP="00860ED1">
      <w:pPr>
        <w:jc w:val="both"/>
        <w:rPr>
          <w:rFonts w:ascii="National Light" w:hAnsi="National Light" w:cs="Calibri"/>
          <w:sz w:val="20"/>
          <w:szCs w:val="20"/>
          <w:lang w:val="en-GB"/>
        </w:rPr>
      </w:pPr>
      <w:r>
        <w:rPr>
          <w:rFonts w:ascii="National Light" w:hAnsi="National Light" w:cs="Calibri"/>
          <w:sz w:val="20"/>
          <w:szCs w:val="20"/>
          <w:lang w:val="en-GB"/>
        </w:rPr>
        <w:t>Uncomplete and/</w:t>
      </w:r>
      <w:r w:rsidR="00767874">
        <w:rPr>
          <w:rFonts w:ascii="National Light" w:hAnsi="National Light" w:cs="Calibri"/>
          <w:sz w:val="20"/>
          <w:szCs w:val="20"/>
          <w:lang w:val="en-GB"/>
        </w:rPr>
        <w:t xml:space="preserve">or </w:t>
      </w:r>
      <w:r>
        <w:rPr>
          <w:rFonts w:ascii="National Light" w:hAnsi="National Light" w:cs="Calibri"/>
          <w:sz w:val="20"/>
          <w:szCs w:val="20"/>
          <w:lang w:val="en-GB"/>
        </w:rPr>
        <w:t>late requests will not be given priority.</w:t>
      </w:r>
    </w:p>
    <w:p w14:paraId="13CFA5C1" w14:textId="406B299C" w:rsidR="007D2F1C" w:rsidRDefault="002F0F8A" w:rsidP="00860ED1">
      <w:pPr>
        <w:jc w:val="both"/>
        <w:rPr>
          <w:rFonts w:ascii="National Light" w:hAnsi="National Light" w:cs="Calibri"/>
          <w:sz w:val="20"/>
          <w:szCs w:val="20"/>
          <w:lang w:val="en-GB"/>
        </w:rPr>
      </w:pPr>
      <w:r>
        <w:rPr>
          <w:rFonts w:ascii="National Light" w:hAnsi="National Light" w:cs="Calibri"/>
          <w:sz w:val="20"/>
          <w:szCs w:val="20"/>
          <w:lang w:val="en-GB"/>
        </w:rPr>
        <w:t>Groups are not allowed on days of universal free entry (European Heritage Days, first Sundays of the months of November, December, January, February and March) as well as on national holidays and other heavily frequented days</w:t>
      </w:r>
      <w:r w:rsidR="0000685D">
        <w:rPr>
          <w:rFonts w:ascii="National Light" w:hAnsi="National Light" w:cs="Calibri"/>
          <w:sz w:val="20"/>
          <w:szCs w:val="20"/>
          <w:lang w:val="en-GB"/>
        </w:rPr>
        <w:t>.</w:t>
      </w:r>
    </w:p>
    <w:p w14:paraId="1F9B7E48" w14:textId="77777777" w:rsidR="0000685D" w:rsidRPr="002F150A" w:rsidRDefault="0000685D" w:rsidP="00860ED1">
      <w:pPr>
        <w:jc w:val="both"/>
        <w:rPr>
          <w:rFonts w:ascii="National Light" w:hAnsi="National Light" w:cs="Calibri"/>
          <w:sz w:val="20"/>
          <w:szCs w:val="20"/>
          <w:lang w:val="en-GB"/>
        </w:rPr>
      </w:pPr>
    </w:p>
    <w:p w14:paraId="20169F21" w14:textId="0E9C69F2" w:rsidR="007D2F1C" w:rsidRPr="0000685D" w:rsidRDefault="002F0F8A" w:rsidP="0000685D">
      <w:pPr>
        <w:jc w:val="center"/>
        <w:rPr>
          <w:rFonts w:ascii="RobustCMN" w:hAnsi="RobustCMN" w:cs="Calibri"/>
          <w:b/>
          <w:bCs/>
          <w:sz w:val="24"/>
          <w:szCs w:val="20"/>
          <w:lang w:val="en-GB"/>
        </w:rPr>
      </w:pPr>
      <w:r w:rsidRPr="0000685D">
        <w:rPr>
          <w:rFonts w:ascii="RobustCMN" w:hAnsi="RobustCMN" w:cs="Calibri"/>
          <w:b/>
          <w:bCs/>
          <w:sz w:val="24"/>
          <w:szCs w:val="20"/>
          <w:lang w:val="en-GB"/>
        </w:rPr>
        <w:t>VISIT</w:t>
      </w:r>
      <w:r w:rsidR="00A67487" w:rsidRPr="0000685D">
        <w:rPr>
          <w:rFonts w:ascii="RobustCMN" w:hAnsi="RobustCMN" w:cs="Calibri"/>
          <w:b/>
          <w:bCs/>
          <w:sz w:val="24"/>
          <w:szCs w:val="20"/>
          <w:lang w:val="en-GB"/>
        </w:rPr>
        <w:t>OR GUIDELINES</w:t>
      </w:r>
    </w:p>
    <w:p w14:paraId="1EE36971" w14:textId="77777777" w:rsidR="007D2F1C" w:rsidRDefault="002F0F8A" w:rsidP="00860ED1">
      <w:pPr>
        <w:jc w:val="both"/>
        <w:rPr>
          <w:rFonts w:ascii="National Light" w:hAnsi="National Light" w:cs="Calibri"/>
          <w:sz w:val="20"/>
          <w:szCs w:val="20"/>
          <w:lang w:val="en-GB"/>
        </w:rPr>
      </w:pPr>
      <w:r w:rsidRPr="002F0F8A">
        <w:rPr>
          <w:rFonts w:ascii="National Light" w:hAnsi="National Light" w:cs="Calibri"/>
          <w:sz w:val="20"/>
          <w:szCs w:val="20"/>
          <w:lang w:val="en-GB"/>
        </w:rPr>
        <w:t>Payment is due the day</w:t>
      </w:r>
      <w:r w:rsidR="00E22842">
        <w:rPr>
          <w:rFonts w:ascii="National Light" w:hAnsi="National Light" w:cs="Calibri"/>
          <w:sz w:val="20"/>
          <w:szCs w:val="20"/>
          <w:lang w:val="en-GB"/>
        </w:rPr>
        <w:t xml:space="preserve"> of the visit, by cash or card. It is impossible to pay in advance for school groups.</w:t>
      </w:r>
    </w:p>
    <w:p w14:paraId="1550CD39" w14:textId="77777777" w:rsidR="002F0F8A" w:rsidRDefault="002F0F8A" w:rsidP="00860ED1">
      <w:pPr>
        <w:jc w:val="both"/>
        <w:rPr>
          <w:rFonts w:ascii="National Light" w:hAnsi="National Light" w:cs="Calibri"/>
          <w:sz w:val="20"/>
          <w:szCs w:val="20"/>
          <w:lang w:val="en-GB"/>
        </w:rPr>
      </w:pPr>
      <w:r>
        <w:rPr>
          <w:rFonts w:ascii="National Light" w:hAnsi="National Light" w:cs="Calibri"/>
          <w:sz w:val="20"/>
          <w:szCs w:val="20"/>
          <w:lang w:val="en-GB"/>
        </w:rPr>
        <w:t xml:space="preserve">The receipts printed at the ticket office have all the information necessary, we do not give out </w:t>
      </w:r>
      <w:r w:rsidR="0041256D">
        <w:rPr>
          <w:rFonts w:ascii="National Light" w:hAnsi="National Light" w:cs="Calibri"/>
          <w:sz w:val="20"/>
          <w:szCs w:val="20"/>
          <w:lang w:val="en-GB"/>
        </w:rPr>
        <w:t>invoices.</w:t>
      </w:r>
    </w:p>
    <w:p w14:paraId="57DDCDE3" w14:textId="77777777" w:rsidR="0041256D" w:rsidRPr="002F0F8A" w:rsidRDefault="0041256D" w:rsidP="00860ED1">
      <w:pPr>
        <w:jc w:val="both"/>
        <w:rPr>
          <w:rFonts w:ascii="National Light" w:hAnsi="National Light" w:cs="Calibri"/>
          <w:sz w:val="20"/>
          <w:szCs w:val="20"/>
          <w:lang w:val="en-GB"/>
        </w:rPr>
      </w:pPr>
      <w:r w:rsidRPr="00BC6FB7">
        <w:rPr>
          <w:rFonts w:ascii="National Light" w:hAnsi="National Light" w:cs="Calibri"/>
          <w:sz w:val="20"/>
          <w:szCs w:val="20"/>
          <w:u w:val="single"/>
          <w:lang w:val="en-GB"/>
        </w:rPr>
        <w:t>Please note:</w:t>
      </w:r>
      <w:r>
        <w:rPr>
          <w:rFonts w:ascii="National Light" w:hAnsi="National Light" w:cs="Calibri"/>
          <w:sz w:val="20"/>
          <w:szCs w:val="20"/>
          <w:lang w:val="en-GB"/>
        </w:rPr>
        <w:t xml:space="preserve"> audioguides have to be paid separately from the entrance fee.</w:t>
      </w:r>
    </w:p>
    <w:p w14:paraId="7330508F" w14:textId="77777777" w:rsidR="007D2F1C" w:rsidRPr="0041256D" w:rsidRDefault="0041256D" w:rsidP="0041256D">
      <w:pPr>
        <w:jc w:val="both"/>
        <w:rPr>
          <w:rStyle w:val="Lienhypertexte"/>
          <w:sz w:val="20"/>
          <w:lang w:val="en-GB"/>
        </w:rPr>
      </w:pPr>
      <w:r w:rsidRPr="0041256D">
        <w:rPr>
          <w:rFonts w:ascii="National Light" w:hAnsi="National Light" w:cs="Calibri"/>
          <w:sz w:val="20"/>
          <w:szCs w:val="20"/>
          <w:lang w:val="en-GB"/>
        </w:rPr>
        <w:t xml:space="preserve">Tourism professionals are able to buy </w:t>
      </w:r>
      <w:r w:rsidR="00E22842">
        <w:rPr>
          <w:rFonts w:ascii="National Light" w:hAnsi="National Light" w:cs="Calibri"/>
          <w:sz w:val="20"/>
          <w:szCs w:val="20"/>
          <w:lang w:val="en-GB"/>
        </w:rPr>
        <w:t xml:space="preserve">adult </w:t>
      </w:r>
      <w:r w:rsidRPr="0041256D">
        <w:rPr>
          <w:rFonts w:ascii="National Light" w:hAnsi="National Light" w:cs="Calibri"/>
          <w:sz w:val="20"/>
          <w:szCs w:val="20"/>
          <w:lang w:val="en-GB"/>
        </w:rPr>
        <w:t xml:space="preserve">tickets (except for the panorama) on the online ticket office of the </w:t>
      </w:r>
      <w:r>
        <w:rPr>
          <w:rFonts w:ascii="National Light" w:hAnsi="National Light" w:cs="Calibri"/>
          <w:sz w:val="20"/>
          <w:szCs w:val="20"/>
          <w:lang w:val="en-GB"/>
        </w:rPr>
        <w:t>Centre des Monume</w:t>
      </w:r>
      <w:r w:rsidR="00E22842">
        <w:rPr>
          <w:rFonts w:ascii="National Light" w:hAnsi="National Light" w:cs="Calibri"/>
          <w:sz w:val="20"/>
          <w:szCs w:val="20"/>
          <w:lang w:val="en-GB"/>
        </w:rPr>
        <w:t xml:space="preserve">nts Nationaux at a reduced fare: </w:t>
      </w:r>
      <w:hyperlink r:id="rId7" w:history="1">
        <w:r w:rsidR="007D2F1C" w:rsidRPr="0041256D">
          <w:rPr>
            <w:rStyle w:val="Lienhypertexte"/>
            <w:sz w:val="20"/>
            <w:lang w:val="en-GB"/>
          </w:rPr>
          <w:t>https://tourisme.monuments-nationaux.fr/</w:t>
        </w:r>
      </w:hyperlink>
    </w:p>
    <w:p w14:paraId="1F8F68A6" w14:textId="77777777" w:rsidR="00D06CBB" w:rsidRPr="002F150A" w:rsidRDefault="0041256D" w:rsidP="0041256D">
      <w:pPr>
        <w:jc w:val="both"/>
        <w:rPr>
          <w:rFonts w:ascii="National Light" w:hAnsi="National Light" w:cs="Calibri"/>
          <w:sz w:val="20"/>
          <w:szCs w:val="20"/>
          <w:lang w:val="en-GB"/>
        </w:rPr>
      </w:pPr>
      <w:r w:rsidRPr="0041256D">
        <w:rPr>
          <w:rFonts w:ascii="National Light" w:hAnsi="National Light" w:cs="Calibri"/>
          <w:sz w:val="20"/>
          <w:szCs w:val="20"/>
          <w:lang w:val="en-GB"/>
        </w:rPr>
        <w:t xml:space="preserve">A printed version of the booking confirmation </w:t>
      </w:r>
      <w:r w:rsidR="00E22842">
        <w:rPr>
          <w:rFonts w:ascii="National Light" w:hAnsi="National Light" w:cs="Calibri"/>
          <w:sz w:val="20"/>
          <w:szCs w:val="20"/>
          <w:lang w:val="en-GB"/>
        </w:rPr>
        <w:t>must</w:t>
      </w:r>
      <w:r w:rsidRPr="0041256D">
        <w:rPr>
          <w:rFonts w:ascii="National Light" w:hAnsi="National Light" w:cs="Calibri"/>
          <w:sz w:val="20"/>
          <w:szCs w:val="20"/>
          <w:lang w:val="en-GB"/>
        </w:rPr>
        <w:t xml:space="preserve"> be shown at the ticket office.</w:t>
      </w:r>
    </w:p>
    <w:p w14:paraId="5BAE74F4" w14:textId="77777777" w:rsidR="007D2F1C" w:rsidRPr="002F150A" w:rsidRDefault="007D2F1C" w:rsidP="00860ED1">
      <w:pPr>
        <w:jc w:val="both"/>
        <w:rPr>
          <w:rFonts w:ascii="National Light" w:hAnsi="National Light" w:cs="Calibri"/>
          <w:sz w:val="20"/>
          <w:szCs w:val="20"/>
          <w:lang w:val="en-GB"/>
        </w:rPr>
      </w:pPr>
    </w:p>
    <w:p w14:paraId="4EC9ADE0" w14:textId="77777777" w:rsidR="00860ED1" w:rsidRPr="0000685D" w:rsidRDefault="0041256D" w:rsidP="0000685D">
      <w:pPr>
        <w:jc w:val="center"/>
        <w:rPr>
          <w:rFonts w:ascii="Calibri" w:hAnsi="Calibri" w:cs="Calibri"/>
          <w:b/>
          <w:bCs/>
          <w:sz w:val="24"/>
          <w:szCs w:val="20"/>
          <w:lang w:val="en-GB"/>
        </w:rPr>
      </w:pPr>
      <w:r w:rsidRPr="0000685D">
        <w:rPr>
          <w:rFonts w:ascii="RobustCMN" w:hAnsi="RobustCMN" w:cs="Calibri"/>
          <w:b/>
          <w:bCs/>
          <w:sz w:val="24"/>
          <w:szCs w:val="20"/>
          <w:lang w:val="en-GB"/>
        </w:rPr>
        <w:t>DELAYS AND CANCELLATIONS</w:t>
      </w:r>
    </w:p>
    <w:p w14:paraId="2A20402B" w14:textId="77777777" w:rsidR="00860ED1" w:rsidRPr="002F150A" w:rsidRDefault="0041256D" w:rsidP="00860ED1">
      <w:pPr>
        <w:jc w:val="both"/>
        <w:rPr>
          <w:rFonts w:ascii="National Light" w:hAnsi="National Light" w:cs="Calibri"/>
          <w:sz w:val="20"/>
          <w:szCs w:val="20"/>
          <w:lang w:val="en-GB"/>
        </w:rPr>
      </w:pPr>
      <w:r w:rsidRPr="0041256D">
        <w:rPr>
          <w:rFonts w:ascii="National Light" w:hAnsi="National Light" w:cs="Calibri"/>
          <w:sz w:val="20"/>
          <w:szCs w:val="20"/>
          <w:lang w:val="en-GB"/>
        </w:rPr>
        <w:t xml:space="preserve">If you are unable </w:t>
      </w:r>
      <w:r w:rsidR="00E63C57">
        <w:rPr>
          <w:rFonts w:ascii="National Light" w:hAnsi="National Light" w:cs="Calibri"/>
          <w:sz w:val="20"/>
          <w:szCs w:val="20"/>
          <w:lang w:val="en-GB"/>
        </w:rPr>
        <w:t>to honour</w:t>
      </w:r>
      <w:r w:rsidRPr="0041256D">
        <w:rPr>
          <w:rFonts w:ascii="National Light" w:hAnsi="National Light" w:cs="Calibri"/>
          <w:sz w:val="20"/>
          <w:szCs w:val="20"/>
          <w:lang w:val="en-GB"/>
        </w:rPr>
        <w:t xml:space="preserve"> your visit, please contact </w:t>
      </w:r>
      <w:r w:rsidR="00860ED1" w:rsidRPr="0041256D">
        <w:rPr>
          <w:rFonts w:ascii="National Light" w:hAnsi="National Light" w:cs="Calibri"/>
          <w:color w:val="FF0000"/>
          <w:sz w:val="20"/>
          <w:szCs w:val="20"/>
          <w:lang w:val="en-GB"/>
        </w:rPr>
        <w:t>reservations.pantheon@monuments-nationaux.fr</w:t>
      </w:r>
      <w:r w:rsidRPr="0041256D">
        <w:rPr>
          <w:rFonts w:ascii="National Light" w:hAnsi="National Light" w:cs="Calibri"/>
          <w:sz w:val="20"/>
          <w:szCs w:val="20"/>
          <w:lang w:val="en-GB"/>
        </w:rPr>
        <w:t xml:space="preserve"> no later than 48 hours before the day of your visit</w:t>
      </w:r>
      <w:r>
        <w:rPr>
          <w:rFonts w:ascii="National Light" w:hAnsi="National Light" w:cs="Calibri"/>
          <w:sz w:val="20"/>
          <w:szCs w:val="20"/>
          <w:lang w:val="en-GB"/>
        </w:rPr>
        <w:t>. No cancellations fees will be due but repetitive no-shows and cancellations will affect the treatment of your future requests.</w:t>
      </w:r>
      <w:r w:rsidR="00860ED1" w:rsidRPr="0041256D">
        <w:rPr>
          <w:rFonts w:ascii="National Light" w:hAnsi="National Light" w:cs="Calibri"/>
          <w:sz w:val="20"/>
          <w:szCs w:val="20"/>
          <w:lang w:val="en-GB"/>
        </w:rPr>
        <w:t xml:space="preserve"> </w:t>
      </w:r>
    </w:p>
    <w:p w14:paraId="324A8AA3" w14:textId="77777777" w:rsidR="00860ED1" w:rsidRPr="0041256D" w:rsidRDefault="0041256D" w:rsidP="00860ED1">
      <w:pPr>
        <w:jc w:val="both"/>
        <w:rPr>
          <w:rFonts w:ascii="National Light" w:hAnsi="National Light" w:cs="Calibri"/>
          <w:sz w:val="20"/>
          <w:szCs w:val="20"/>
          <w:lang w:val="en-GB"/>
        </w:rPr>
      </w:pPr>
      <w:r w:rsidRPr="0041256D">
        <w:rPr>
          <w:rFonts w:ascii="National Light" w:hAnsi="National Light" w:cs="Calibri"/>
          <w:sz w:val="20"/>
          <w:szCs w:val="20"/>
          <w:lang w:val="en-GB"/>
        </w:rPr>
        <w:t xml:space="preserve">If you are going to be late, please call </w:t>
      </w:r>
      <w:r w:rsidR="00860ED1" w:rsidRPr="0041256D">
        <w:rPr>
          <w:rFonts w:ascii="National Light" w:hAnsi="National Light" w:cs="Calibri"/>
          <w:sz w:val="20"/>
          <w:szCs w:val="20"/>
          <w:lang w:val="en-GB"/>
        </w:rPr>
        <w:t xml:space="preserve">01 44 32 18 </w:t>
      </w:r>
      <w:r>
        <w:rPr>
          <w:rFonts w:ascii="National Light" w:hAnsi="National Light" w:cs="Calibri"/>
          <w:sz w:val="20"/>
          <w:szCs w:val="20"/>
          <w:lang w:val="en-GB"/>
        </w:rPr>
        <w:t xml:space="preserve">04 on weekdays and </w:t>
      </w:r>
      <w:r w:rsidR="00860ED1" w:rsidRPr="0041256D">
        <w:rPr>
          <w:rFonts w:ascii="National Light" w:hAnsi="National Light" w:cs="Calibri"/>
          <w:sz w:val="20"/>
          <w:szCs w:val="20"/>
          <w:lang w:val="en-GB"/>
        </w:rPr>
        <w:t xml:space="preserve">01 44 32 18 06 </w:t>
      </w:r>
      <w:r>
        <w:rPr>
          <w:rFonts w:ascii="National Light" w:hAnsi="National Light" w:cs="Calibri"/>
          <w:sz w:val="20"/>
          <w:szCs w:val="20"/>
          <w:lang w:val="en-GB"/>
        </w:rPr>
        <w:t>on the weekends.</w:t>
      </w:r>
    </w:p>
    <w:p w14:paraId="70B560F5" w14:textId="77777777" w:rsidR="00860ED1" w:rsidRPr="002F150A" w:rsidRDefault="0041256D" w:rsidP="00860ED1">
      <w:pPr>
        <w:jc w:val="both"/>
        <w:rPr>
          <w:rFonts w:ascii="RobustCMN" w:hAnsi="RobustCMN" w:cs="Calibri"/>
          <w:sz w:val="24"/>
          <w:szCs w:val="20"/>
          <w:lang w:val="en-GB"/>
        </w:rPr>
      </w:pPr>
      <w:r w:rsidRPr="0041256D">
        <w:rPr>
          <w:rFonts w:ascii="National Light" w:hAnsi="National Light" w:cs="Calibri"/>
          <w:sz w:val="20"/>
          <w:szCs w:val="20"/>
          <w:lang w:val="en-GB"/>
        </w:rPr>
        <w:t>The Pantheon is part of the civil and cultural life of the city, the monument might</w:t>
      </w:r>
      <w:r>
        <w:rPr>
          <w:rFonts w:ascii="National Light" w:hAnsi="National Light" w:cs="Calibri"/>
          <w:sz w:val="20"/>
          <w:szCs w:val="20"/>
          <w:lang w:val="en-GB"/>
        </w:rPr>
        <w:t xml:space="preserve"> have to</w:t>
      </w:r>
      <w:r w:rsidRPr="0041256D">
        <w:rPr>
          <w:rFonts w:ascii="National Light" w:hAnsi="National Light" w:cs="Calibri"/>
          <w:sz w:val="20"/>
          <w:szCs w:val="20"/>
          <w:lang w:val="en-GB"/>
        </w:rPr>
        <w:t xml:space="preserve"> </w:t>
      </w:r>
      <w:r>
        <w:rPr>
          <w:rFonts w:ascii="National Light" w:hAnsi="National Light" w:cs="Calibri"/>
          <w:sz w:val="20"/>
          <w:szCs w:val="20"/>
          <w:lang w:val="en-GB"/>
        </w:rPr>
        <w:t>stay closed</w:t>
      </w:r>
      <w:r w:rsidRPr="0041256D">
        <w:rPr>
          <w:rFonts w:ascii="National Light" w:hAnsi="National Light" w:cs="Calibri"/>
          <w:sz w:val="20"/>
          <w:szCs w:val="20"/>
          <w:lang w:val="en-GB"/>
        </w:rPr>
        <w:t xml:space="preserve"> or change its opening hours</w:t>
      </w:r>
      <w:r>
        <w:rPr>
          <w:rFonts w:ascii="National Light" w:hAnsi="National Light" w:cs="Calibri"/>
          <w:sz w:val="20"/>
          <w:szCs w:val="20"/>
          <w:lang w:val="en-GB"/>
        </w:rPr>
        <w:t xml:space="preserve"> on exceptional grounds. Impacted groups will be immediately contacted and will be offered new time slots</w:t>
      </w:r>
      <w:r w:rsidRPr="0041256D">
        <w:rPr>
          <w:rFonts w:ascii="National Light" w:hAnsi="National Light" w:cs="Calibri"/>
          <w:sz w:val="20"/>
          <w:szCs w:val="20"/>
          <w:lang w:val="en-GB"/>
        </w:rPr>
        <w:t xml:space="preserve">. </w:t>
      </w:r>
    </w:p>
    <w:sectPr w:rsidR="00860ED1" w:rsidRPr="002F150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F898DF" w14:textId="77777777" w:rsidR="00770981" w:rsidRDefault="00770981" w:rsidP="008A62C7">
      <w:pPr>
        <w:spacing w:after="0" w:line="240" w:lineRule="auto"/>
      </w:pPr>
      <w:r>
        <w:separator/>
      </w:r>
    </w:p>
  </w:endnote>
  <w:endnote w:type="continuationSeparator" w:id="0">
    <w:p w14:paraId="1002775B" w14:textId="77777777" w:rsidR="00770981" w:rsidRDefault="00770981" w:rsidP="008A6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ustCMN">
    <w:altName w:val="Calibri"/>
    <w:panose1 w:val="00000000000000000000"/>
    <w:charset w:val="00"/>
    <w:family w:val="modern"/>
    <w:notTrueType/>
    <w:pitch w:val="variable"/>
    <w:sig w:usb0="800000AF" w:usb1="00002048" w:usb2="00000000" w:usb3="00000000" w:csb0="00000001" w:csb1="00000000"/>
  </w:font>
  <w:font w:name="National Light">
    <w:altName w:val="Calibri"/>
    <w:panose1 w:val="00000000000000000000"/>
    <w:charset w:val="00"/>
    <w:family w:val="modern"/>
    <w:notTrueType/>
    <w:pitch w:val="variable"/>
    <w:sig w:usb0="A10000FF" w:usb1="5001207B" w:usb2="0000001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0B2D3" w14:textId="77777777" w:rsidR="00770981" w:rsidRDefault="00770981" w:rsidP="008A62C7">
      <w:pPr>
        <w:spacing w:after="0" w:line="240" w:lineRule="auto"/>
      </w:pPr>
      <w:r>
        <w:separator/>
      </w:r>
    </w:p>
  </w:footnote>
  <w:footnote w:type="continuationSeparator" w:id="0">
    <w:p w14:paraId="2B288CEE" w14:textId="77777777" w:rsidR="00770981" w:rsidRDefault="00770981" w:rsidP="008A62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A0154" w14:textId="77777777" w:rsidR="008A62C7" w:rsidRPr="008A62C7" w:rsidRDefault="008A62C7" w:rsidP="008A62C7">
    <w:pPr>
      <w:pStyle w:val="En-tte"/>
    </w:pPr>
    <w:r>
      <w:rPr>
        <w:noProof/>
        <w:lang w:eastAsia="fr-FR"/>
      </w:rPr>
      <w:drawing>
        <wp:anchor distT="0" distB="0" distL="114300" distR="114300" simplePos="0" relativeHeight="251658240" behindDoc="0" locked="0" layoutInCell="1" allowOverlap="1" wp14:anchorId="3943B173" wp14:editId="74FB4EFB">
          <wp:simplePos x="0" y="0"/>
          <wp:positionH relativeFrom="column">
            <wp:posOffset>-699770</wp:posOffset>
          </wp:positionH>
          <wp:positionV relativeFrom="paragraph">
            <wp:posOffset>-306705</wp:posOffset>
          </wp:positionV>
          <wp:extent cx="3993491" cy="629926"/>
          <wp:effectExtent l="0" t="0" r="762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2lignes_Noir_oct2012.png"/>
                  <pic:cNvPicPr/>
                </pic:nvPicPr>
                <pic:blipFill>
                  <a:blip r:embed="rId1">
                    <a:extLst>
                      <a:ext uri="{28A0092B-C50C-407E-A947-70E740481C1C}">
                        <a14:useLocalDpi xmlns:a14="http://schemas.microsoft.com/office/drawing/2010/main" val="0"/>
                      </a:ext>
                    </a:extLst>
                  </a:blip>
                  <a:stretch>
                    <a:fillRect/>
                  </a:stretch>
                </pic:blipFill>
                <pic:spPr>
                  <a:xfrm>
                    <a:off x="0" y="0"/>
                    <a:ext cx="3993491" cy="62992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6274E0"/>
    <w:multiLevelType w:val="hybridMultilevel"/>
    <w:tmpl w:val="2DE897C6"/>
    <w:lvl w:ilvl="0" w:tplc="D1C899F0">
      <w:numFmt w:val="bullet"/>
      <w:lvlText w:val=""/>
      <w:lvlJc w:val="left"/>
      <w:pPr>
        <w:ind w:left="720" w:hanging="360"/>
      </w:pPr>
      <w:rPr>
        <w:rFonts w:ascii="Symbol" w:eastAsiaTheme="minorHAnsi" w:hAnsi="Symbol"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29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2C7"/>
    <w:rsid w:val="0000685D"/>
    <w:rsid w:val="00012AE0"/>
    <w:rsid w:val="00021A0A"/>
    <w:rsid w:val="00091B56"/>
    <w:rsid w:val="001A5692"/>
    <w:rsid w:val="002174F8"/>
    <w:rsid w:val="002A4E93"/>
    <w:rsid w:val="002B0451"/>
    <w:rsid w:val="002B6D9C"/>
    <w:rsid w:val="002F0F8A"/>
    <w:rsid w:val="002F150A"/>
    <w:rsid w:val="00310BA0"/>
    <w:rsid w:val="00311A60"/>
    <w:rsid w:val="00366B57"/>
    <w:rsid w:val="0041256D"/>
    <w:rsid w:val="00427FDC"/>
    <w:rsid w:val="00505465"/>
    <w:rsid w:val="005145EB"/>
    <w:rsid w:val="005C3AFB"/>
    <w:rsid w:val="005E44A7"/>
    <w:rsid w:val="00623A79"/>
    <w:rsid w:val="00667289"/>
    <w:rsid w:val="006F53B5"/>
    <w:rsid w:val="00703154"/>
    <w:rsid w:val="0072117B"/>
    <w:rsid w:val="00767874"/>
    <w:rsid w:val="00770981"/>
    <w:rsid w:val="00771730"/>
    <w:rsid w:val="00771A57"/>
    <w:rsid w:val="00777074"/>
    <w:rsid w:val="007C5936"/>
    <w:rsid w:val="007D2F1C"/>
    <w:rsid w:val="007F2ECB"/>
    <w:rsid w:val="0082699D"/>
    <w:rsid w:val="00860ED1"/>
    <w:rsid w:val="008A62C7"/>
    <w:rsid w:val="00A0572E"/>
    <w:rsid w:val="00A066F3"/>
    <w:rsid w:val="00A11AB9"/>
    <w:rsid w:val="00A67487"/>
    <w:rsid w:val="00A76BCE"/>
    <w:rsid w:val="00AB306B"/>
    <w:rsid w:val="00B748FF"/>
    <w:rsid w:val="00BC6FB7"/>
    <w:rsid w:val="00BF5AAB"/>
    <w:rsid w:val="00C760D2"/>
    <w:rsid w:val="00CD5A8F"/>
    <w:rsid w:val="00D06CBB"/>
    <w:rsid w:val="00D111F3"/>
    <w:rsid w:val="00D25C05"/>
    <w:rsid w:val="00D25D77"/>
    <w:rsid w:val="00DC70AD"/>
    <w:rsid w:val="00E22842"/>
    <w:rsid w:val="00E32BD7"/>
    <w:rsid w:val="00E63C57"/>
    <w:rsid w:val="00E80E48"/>
    <w:rsid w:val="00E9452B"/>
    <w:rsid w:val="00EE11EC"/>
    <w:rsid w:val="00F03D29"/>
    <w:rsid w:val="00F91E1C"/>
    <w:rsid w:val="00FD11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4194"/>
  <w15:chartTrackingRefBased/>
  <w15:docId w15:val="{056153D7-42C2-49F7-AB6E-B85700CD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62C7"/>
    <w:pPr>
      <w:tabs>
        <w:tab w:val="center" w:pos="4536"/>
        <w:tab w:val="right" w:pos="9072"/>
      </w:tabs>
      <w:spacing w:after="0" w:line="240" w:lineRule="auto"/>
    </w:pPr>
  </w:style>
  <w:style w:type="character" w:customStyle="1" w:styleId="En-tteCar">
    <w:name w:val="En-tête Car"/>
    <w:basedOn w:val="Policepardfaut"/>
    <w:link w:val="En-tte"/>
    <w:uiPriority w:val="99"/>
    <w:rsid w:val="008A62C7"/>
  </w:style>
  <w:style w:type="paragraph" w:styleId="Pieddepage">
    <w:name w:val="footer"/>
    <w:basedOn w:val="Normal"/>
    <w:link w:val="PieddepageCar"/>
    <w:uiPriority w:val="99"/>
    <w:unhideWhenUsed/>
    <w:rsid w:val="008A62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62C7"/>
  </w:style>
  <w:style w:type="character" w:styleId="Lienhypertexte">
    <w:name w:val="Hyperlink"/>
    <w:basedOn w:val="Policepardfaut"/>
    <w:uiPriority w:val="99"/>
    <w:unhideWhenUsed/>
    <w:rsid w:val="008A62C7"/>
    <w:rPr>
      <w:color w:val="0563C1" w:themeColor="hyperlink"/>
      <w:u w:val="single"/>
    </w:rPr>
  </w:style>
  <w:style w:type="table" w:styleId="Grilledutableau">
    <w:name w:val="Table Grid"/>
    <w:basedOn w:val="TableauNormal"/>
    <w:uiPriority w:val="39"/>
    <w:rsid w:val="008A6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D2F1C"/>
    <w:rPr>
      <w:color w:val="954F72" w:themeColor="followedHyperlink"/>
      <w:u w:val="single"/>
    </w:rPr>
  </w:style>
  <w:style w:type="paragraph" w:styleId="Paragraphedeliste">
    <w:name w:val="List Paragraph"/>
    <w:basedOn w:val="Normal"/>
    <w:uiPriority w:val="34"/>
    <w:qFormat/>
    <w:rsid w:val="00BF5A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136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tourisme.monuments-nationaux.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2</Pages>
  <Words>589</Words>
  <Characters>3243</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Centre des Monuments Nationaux</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Gad Alex</dc:creator>
  <cp:keywords/>
  <dc:description/>
  <cp:lastModifiedBy>Charlat Benjamin</cp:lastModifiedBy>
  <cp:revision>25</cp:revision>
  <cp:lastPrinted>2023-08-08T08:16:00Z</cp:lastPrinted>
  <dcterms:created xsi:type="dcterms:W3CDTF">2023-08-08T08:17:00Z</dcterms:created>
  <dcterms:modified xsi:type="dcterms:W3CDTF">2025-04-14T12:59:00Z</dcterms:modified>
</cp:coreProperties>
</file>